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1E42" w:rsidRDefault="00F8406B">
      <w:pPr>
        <w:spacing w:line="480" w:lineRule="exact"/>
        <w:jc w:val="center"/>
        <w:rPr>
          <w:rFonts w:asciiTheme="minorEastAsia" w:eastAsiaTheme="minorEastAsia" w:hAnsiTheme="minorEastAsia"/>
          <w:b/>
          <w:sz w:val="36"/>
          <w:szCs w:val="36"/>
        </w:rPr>
      </w:pPr>
      <w:r>
        <w:rPr>
          <w:rFonts w:asciiTheme="minorEastAsia" w:eastAsiaTheme="minorEastAsia" w:hAnsiTheme="minorEastAsia" w:hint="eastAsia"/>
          <w:b/>
          <w:sz w:val="36"/>
          <w:szCs w:val="36"/>
        </w:rPr>
        <w:t>会计学院</w:t>
      </w:r>
      <w:r>
        <w:rPr>
          <w:rFonts w:asciiTheme="minorEastAsia" w:eastAsiaTheme="minorEastAsia" w:hAnsiTheme="minorEastAsia" w:hint="eastAsia"/>
          <w:b/>
          <w:sz w:val="36"/>
          <w:szCs w:val="36"/>
        </w:rPr>
        <w:t>2017</w:t>
      </w:r>
      <w:r>
        <w:rPr>
          <w:rFonts w:asciiTheme="minorEastAsia" w:eastAsiaTheme="minorEastAsia" w:hAnsiTheme="minorEastAsia" w:hint="eastAsia"/>
          <w:b/>
          <w:sz w:val="36"/>
          <w:szCs w:val="36"/>
        </w:rPr>
        <w:t>届毕业论文答辩安排</w:t>
      </w:r>
    </w:p>
    <w:p w:rsidR="00511E42" w:rsidRDefault="00511E42">
      <w:pPr>
        <w:spacing w:line="480" w:lineRule="exact"/>
        <w:ind w:firstLineChars="200" w:firstLine="480"/>
        <w:rPr>
          <w:rFonts w:asciiTheme="minorEastAsia" w:eastAsiaTheme="minorEastAsia" w:hAnsiTheme="minorEastAsia"/>
          <w:sz w:val="24"/>
        </w:rPr>
      </w:pPr>
    </w:p>
    <w:p w:rsidR="00511E42" w:rsidRDefault="00F8406B">
      <w:pPr>
        <w:spacing w:line="48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根据会计学院</w:t>
      </w:r>
      <w:r>
        <w:rPr>
          <w:rFonts w:asciiTheme="minorEastAsia" w:eastAsiaTheme="minorEastAsia" w:hAnsiTheme="minorEastAsia" w:hint="eastAsia"/>
          <w:sz w:val="24"/>
        </w:rPr>
        <w:t>2017</w:t>
      </w:r>
      <w:r>
        <w:rPr>
          <w:rFonts w:asciiTheme="minorEastAsia" w:eastAsiaTheme="minorEastAsia" w:hAnsiTheme="minorEastAsia" w:hint="eastAsia"/>
          <w:sz w:val="24"/>
        </w:rPr>
        <w:t>届毕业论文工作整体安排，经会计学院毕业论文答辩委员会研究决定，将于</w:t>
      </w:r>
      <w:r>
        <w:rPr>
          <w:rFonts w:asciiTheme="minorEastAsia" w:eastAsiaTheme="minorEastAsia" w:hAnsiTheme="minorEastAsia" w:hint="eastAsia"/>
          <w:sz w:val="24"/>
        </w:rPr>
        <w:t>2017</w:t>
      </w:r>
      <w:r>
        <w:rPr>
          <w:rFonts w:asciiTheme="minorEastAsia" w:eastAsiaTheme="minorEastAsia" w:hAnsiTheme="minorEastAsia" w:hint="eastAsia"/>
          <w:sz w:val="24"/>
        </w:rPr>
        <w:t>年</w:t>
      </w:r>
      <w:r>
        <w:rPr>
          <w:rFonts w:asciiTheme="minorEastAsia" w:eastAsiaTheme="minorEastAsia" w:hAnsiTheme="minorEastAsia" w:hint="eastAsia"/>
          <w:sz w:val="24"/>
        </w:rPr>
        <w:t>4</w:t>
      </w:r>
      <w:r>
        <w:rPr>
          <w:rFonts w:asciiTheme="minorEastAsia" w:eastAsiaTheme="minorEastAsia" w:hAnsiTheme="minorEastAsia" w:hint="eastAsia"/>
          <w:sz w:val="24"/>
        </w:rPr>
        <w:t>月</w:t>
      </w:r>
      <w:r>
        <w:rPr>
          <w:rFonts w:asciiTheme="minorEastAsia" w:eastAsiaTheme="minorEastAsia" w:hAnsiTheme="minorEastAsia" w:hint="eastAsia"/>
          <w:sz w:val="24"/>
        </w:rPr>
        <w:t>22</w:t>
      </w:r>
      <w:r>
        <w:rPr>
          <w:rFonts w:asciiTheme="minorEastAsia" w:eastAsiaTheme="minorEastAsia" w:hAnsiTheme="minorEastAsia" w:hint="eastAsia"/>
          <w:sz w:val="24"/>
        </w:rPr>
        <w:t>日（星期六）、</w:t>
      </w:r>
      <w:r>
        <w:rPr>
          <w:rFonts w:asciiTheme="minorEastAsia" w:eastAsiaTheme="minorEastAsia" w:hAnsiTheme="minorEastAsia" w:hint="eastAsia"/>
          <w:sz w:val="24"/>
        </w:rPr>
        <w:t>2017</w:t>
      </w:r>
      <w:r>
        <w:rPr>
          <w:rFonts w:asciiTheme="minorEastAsia" w:eastAsiaTheme="minorEastAsia" w:hAnsiTheme="minorEastAsia" w:hint="eastAsia"/>
          <w:sz w:val="24"/>
        </w:rPr>
        <w:t>年</w:t>
      </w:r>
      <w:r>
        <w:rPr>
          <w:rFonts w:asciiTheme="minorEastAsia" w:eastAsiaTheme="minorEastAsia" w:hAnsiTheme="minorEastAsia" w:hint="eastAsia"/>
          <w:sz w:val="24"/>
        </w:rPr>
        <w:t>4</w:t>
      </w:r>
      <w:r>
        <w:rPr>
          <w:rFonts w:asciiTheme="minorEastAsia" w:eastAsiaTheme="minorEastAsia" w:hAnsiTheme="minorEastAsia" w:hint="eastAsia"/>
          <w:sz w:val="24"/>
        </w:rPr>
        <w:t>月</w:t>
      </w:r>
      <w:r>
        <w:rPr>
          <w:rFonts w:asciiTheme="minorEastAsia" w:eastAsiaTheme="minorEastAsia" w:hAnsiTheme="minorEastAsia" w:hint="eastAsia"/>
          <w:sz w:val="24"/>
        </w:rPr>
        <w:t>26</w:t>
      </w:r>
      <w:r>
        <w:rPr>
          <w:rFonts w:asciiTheme="minorEastAsia" w:eastAsiaTheme="minorEastAsia" w:hAnsiTheme="minorEastAsia" w:hint="eastAsia"/>
          <w:sz w:val="24"/>
        </w:rPr>
        <w:t>日（星期三下午）进行毕业论文答辩，具体安排如下：</w:t>
      </w:r>
    </w:p>
    <w:p w:rsidR="00511E42" w:rsidRDefault="00F8406B">
      <w:pPr>
        <w:spacing w:line="480" w:lineRule="exact"/>
        <w:ind w:firstLineChars="200" w:firstLine="482"/>
        <w:rPr>
          <w:rFonts w:asciiTheme="minorEastAsia" w:eastAsiaTheme="minorEastAsia" w:hAnsiTheme="minorEastAsia"/>
          <w:b/>
          <w:sz w:val="24"/>
        </w:rPr>
      </w:pPr>
      <w:r>
        <w:rPr>
          <w:rFonts w:asciiTheme="minorEastAsia" w:eastAsiaTheme="minorEastAsia" w:hAnsiTheme="minorEastAsia" w:hint="eastAsia"/>
          <w:b/>
          <w:sz w:val="24"/>
        </w:rPr>
        <w:t>一、答辩时间</w:t>
      </w:r>
    </w:p>
    <w:p w:rsidR="00511E42" w:rsidRDefault="00F8406B">
      <w:pPr>
        <w:spacing w:line="48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1</w:t>
      </w:r>
      <w:r>
        <w:rPr>
          <w:rFonts w:asciiTheme="minorEastAsia" w:eastAsiaTheme="minorEastAsia" w:hAnsiTheme="minorEastAsia" w:hint="eastAsia"/>
          <w:sz w:val="24"/>
        </w:rPr>
        <w:t>.</w:t>
      </w:r>
      <w:r>
        <w:rPr>
          <w:rFonts w:asciiTheme="minorEastAsia" w:eastAsiaTheme="minorEastAsia" w:hAnsiTheme="minorEastAsia"/>
          <w:sz w:val="24"/>
        </w:rPr>
        <w:t>20</w:t>
      </w:r>
      <w:r>
        <w:rPr>
          <w:rFonts w:asciiTheme="minorEastAsia" w:eastAsiaTheme="minorEastAsia" w:hAnsiTheme="minorEastAsia" w:hint="eastAsia"/>
          <w:sz w:val="24"/>
        </w:rPr>
        <w:t>17</w:t>
      </w:r>
      <w:r>
        <w:rPr>
          <w:rFonts w:asciiTheme="minorEastAsia" w:eastAsiaTheme="minorEastAsia" w:hAnsiTheme="minorEastAsia"/>
          <w:sz w:val="24"/>
        </w:rPr>
        <w:t>年</w:t>
      </w:r>
      <w:r>
        <w:rPr>
          <w:rFonts w:asciiTheme="minorEastAsia" w:eastAsiaTheme="minorEastAsia" w:hAnsiTheme="minorEastAsia" w:hint="eastAsia"/>
          <w:sz w:val="24"/>
        </w:rPr>
        <w:t>4</w:t>
      </w:r>
      <w:r>
        <w:rPr>
          <w:rFonts w:asciiTheme="minorEastAsia" w:eastAsiaTheme="minorEastAsia" w:hAnsiTheme="minorEastAsia"/>
          <w:sz w:val="24"/>
        </w:rPr>
        <w:t>月</w:t>
      </w:r>
      <w:r>
        <w:rPr>
          <w:rFonts w:asciiTheme="minorEastAsia" w:eastAsiaTheme="minorEastAsia" w:hAnsiTheme="minorEastAsia" w:hint="eastAsia"/>
          <w:sz w:val="24"/>
        </w:rPr>
        <w:t>22</w:t>
      </w:r>
      <w:r>
        <w:rPr>
          <w:rFonts w:asciiTheme="minorEastAsia" w:eastAsiaTheme="minorEastAsia" w:hAnsiTheme="minorEastAsia" w:hint="eastAsia"/>
          <w:sz w:val="24"/>
        </w:rPr>
        <w:t>日</w:t>
      </w:r>
      <w:r>
        <w:rPr>
          <w:rFonts w:asciiTheme="minorEastAsia" w:eastAsiaTheme="minorEastAsia" w:hAnsiTheme="minorEastAsia" w:hint="eastAsia"/>
          <w:sz w:val="24"/>
        </w:rPr>
        <w:t>，</w:t>
      </w:r>
      <w:r>
        <w:rPr>
          <w:rFonts w:asciiTheme="minorEastAsia" w:eastAsiaTheme="minorEastAsia" w:hAnsiTheme="minorEastAsia" w:hint="eastAsia"/>
          <w:sz w:val="24"/>
        </w:rPr>
        <w:t>上午</w:t>
      </w:r>
      <w:r>
        <w:rPr>
          <w:rFonts w:asciiTheme="minorEastAsia" w:eastAsiaTheme="minorEastAsia" w:hAnsiTheme="minorEastAsia" w:hint="eastAsia"/>
          <w:sz w:val="24"/>
        </w:rPr>
        <w:t>8</w:t>
      </w:r>
      <w:r>
        <w:rPr>
          <w:rFonts w:asciiTheme="minorEastAsia" w:eastAsiaTheme="minorEastAsia" w:hAnsiTheme="minorEastAsia" w:hint="eastAsia"/>
          <w:sz w:val="24"/>
        </w:rPr>
        <w:t>点全体答辩教师在</w:t>
      </w:r>
      <w:r>
        <w:rPr>
          <w:rFonts w:asciiTheme="minorEastAsia" w:eastAsiaTheme="minorEastAsia" w:hAnsiTheme="minorEastAsia" w:hint="eastAsia"/>
          <w:sz w:val="24"/>
        </w:rPr>
        <w:t>C-307</w:t>
      </w:r>
      <w:r>
        <w:rPr>
          <w:rFonts w:asciiTheme="minorEastAsia" w:eastAsiaTheme="minorEastAsia" w:hAnsiTheme="minorEastAsia" w:hint="eastAsia"/>
          <w:sz w:val="24"/>
        </w:rPr>
        <w:t>签到开会（请提前五分钟到会场签到）；</w:t>
      </w:r>
    </w:p>
    <w:p w:rsidR="00511E42" w:rsidRDefault="00F8406B">
      <w:pPr>
        <w:spacing w:line="48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2</w:t>
      </w:r>
      <w:r>
        <w:rPr>
          <w:rFonts w:asciiTheme="minorEastAsia" w:eastAsiaTheme="minorEastAsia" w:hAnsiTheme="minorEastAsia" w:hint="eastAsia"/>
          <w:sz w:val="24"/>
        </w:rPr>
        <w:t>.</w:t>
      </w:r>
      <w:r>
        <w:rPr>
          <w:rFonts w:asciiTheme="minorEastAsia" w:eastAsiaTheme="minorEastAsia" w:hAnsiTheme="minorEastAsia" w:hint="eastAsia"/>
          <w:sz w:val="24"/>
        </w:rPr>
        <w:t>2017</w:t>
      </w:r>
      <w:r>
        <w:rPr>
          <w:rFonts w:asciiTheme="minorEastAsia" w:eastAsiaTheme="minorEastAsia" w:hAnsiTheme="minorEastAsia" w:hint="eastAsia"/>
          <w:sz w:val="24"/>
        </w:rPr>
        <w:t>年</w:t>
      </w:r>
      <w:r>
        <w:rPr>
          <w:rFonts w:asciiTheme="minorEastAsia" w:eastAsiaTheme="minorEastAsia" w:hAnsiTheme="minorEastAsia" w:hint="eastAsia"/>
          <w:sz w:val="24"/>
        </w:rPr>
        <w:t>4</w:t>
      </w:r>
      <w:r>
        <w:rPr>
          <w:rFonts w:asciiTheme="minorEastAsia" w:eastAsiaTheme="minorEastAsia" w:hAnsiTheme="minorEastAsia" w:hint="eastAsia"/>
          <w:sz w:val="24"/>
        </w:rPr>
        <w:t>月</w:t>
      </w:r>
      <w:r>
        <w:rPr>
          <w:rFonts w:asciiTheme="minorEastAsia" w:eastAsiaTheme="minorEastAsia" w:hAnsiTheme="minorEastAsia" w:hint="eastAsia"/>
          <w:sz w:val="24"/>
        </w:rPr>
        <w:t>22</w:t>
      </w:r>
      <w:r>
        <w:rPr>
          <w:rFonts w:asciiTheme="minorEastAsia" w:eastAsiaTheme="minorEastAsia" w:hAnsiTheme="minorEastAsia" w:hint="eastAsia"/>
          <w:sz w:val="24"/>
        </w:rPr>
        <w:t>日答辩时间</w:t>
      </w:r>
      <w:r>
        <w:rPr>
          <w:rFonts w:asciiTheme="minorEastAsia" w:eastAsiaTheme="minorEastAsia" w:hAnsiTheme="minorEastAsia" w:hint="eastAsia"/>
          <w:sz w:val="24"/>
        </w:rPr>
        <w:t>，</w:t>
      </w:r>
      <w:r>
        <w:rPr>
          <w:rFonts w:asciiTheme="minorEastAsia" w:eastAsiaTheme="minorEastAsia" w:hAnsiTheme="minorEastAsia" w:hint="eastAsia"/>
          <w:sz w:val="24"/>
        </w:rPr>
        <w:t>上午</w:t>
      </w:r>
      <w:r>
        <w:rPr>
          <w:rFonts w:asciiTheme="minorEastAsia" w:eastAsiaTheme="minorEastAsia" w:hAnsiTheme="minorEastAsia" w:hint="eastAsia"/>
          <w:sz w:val="24"/>
        </w:rPr>
        <w:t>8</w:t>
      </w:r>
      <w:r>
        <w:rPr>
          <w:rFonts w:asciiTheme="minorEastAsia" w:eastAsiaTheme="minorEastAsia" w:hAnsiTheme="minorEastAsia" w:hint="eastAsia"/>
          <w:sz w:val="24"/>
        </w:rPr>
        <w:t>：</w:t>
      </w:r>
      <w:r>
        <w:rPr>
          <w:rFonts w:asciiTheme="minorEastAsia" w:eastAsiaTheme="minorEastAsia" w:hAnsiTheme="minorEastAsia" w:hint="eastAsia"/>
          <w:sz w:val="24"/>
        </w:rPr>
        <w:t>30----12:00</w:t>
      </w:r>
      <w:r>
        <w:rPr>
          <w:rFonts w:asciiTheme="minorEastAsia" w:eastAsiaTheme="minorEastAsia" w:hAnsiTheme="minorEastAsia" w:hint="eastAsia"/>
          <w:sz w:val="24"/>
        </w:rPr>
        <w:t>，下午</w:t>
      </w:r>
      <w:r>
        <w:rPr>
          <w:rFonts w:asciiTheme="minorEastAsia" w:eastAsiaTheme="minorEastAsia" w:hAnsiTheme="minorEastAsia" w:hint="eastAsia"/>
          <w:sz w:val="24"/>
        </w:rPr>
        <w:t>13:30----17:00</w:t>
      </w:r>
      <w:r>
        <w:rPr>
          <w:rFonts w:asciiTheme="minorEastAsia" w:eastAsiaTheme="minorEastAsia" w:hAnsiTheme="minorEastAsia" w:hint="eastAsia"/>
          <w:sz w:val="24"/>
        </w:rPr>
        <w:t>；</w:t>
      </w:r>
    </w:p>
    <w:p w:rsidR="00511E42" w:rsidRDefault="00F8406B">
      <w:pPr>
        <w:spacing w:line="48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3</w:t>
      </w:r>
      <w:r>
        <w:rPr>
          <w:rFonts w:asciiTheme="minorEastAsia" w:eastAsiaTheme="minorEastAsia" w:hAnsiTheme="minorEastAsia" w:hint="eastAsia"/>
          <w:sz w:val="24"/>
        </w:rPr>
        <w:t>.</w:t>
      </w:r>
      <w:r>
        <w:rPr>
          <w:rFonts w:asciiTheme="minorEastAsia" w:eastAsiaTheme="minorEastAsia" w:hAnsiTheme="minorEastAsia" w:hint="eastAsia"/>
          <w:sz w:val="24"/>
        </w:rPr>
        <w:t>2017</w:t>
      </w:r>
      <w:r>
        <w:rPr>
          <w:rFonts w:asciiTheme="minorEastAsia" w:eastAsiaTheme="minorEastAsia" w:hAnsiTheme="minorEastAsia" w:hint="eastAsia"/>
          <w:sz w:val="24"/>
        </w:rPr>
        <w:t>年</w:t>
      </w:r>
      <w:r>
        <w:rPr>
          <w:rFonts w:asciiTheme="minorEastAsia" w:eastAsiaTheme="minorEastAsia" w:hAnsiTheme="minorEastAsia" w:hint="eastAsia"/>
          <w:sz w:val="24"/>
        </w:rPr>
        <w:t>4</w:t>
      </w:r>
      <w:r>
        <w:rPr>
          <w:rFonts w:asciiTheme="minorEastAsia" w:eastAsiaTheme="minorEastAsia" w:hAnsiTheme="minorEastAsia" w:hint="eastAsia"/>
          <w:sz w:val="24"/>
        </w:rPr>
        <w:t>月</w:t>
      </w:r>
      <w:r>
        <w:rPr>
          <w:rFonts w:asciiTheme="minorEastAsia" w:eastAsiaTheme="minorEastAsia" w:hAnsiTheme="minorEastAsia" w:hint="eastAsia"/>
          <w:sz w:val="24"/>
        </w:rPr>
        <w:t>26</w:t>
      </w:r>
      <w:r>
        <w:rPr>
          <w:rFonts w:asciiTheme="minorEastAsia" w:eastAsiaTheme="minorEastAsia" w:hAnsiTheme="minorEastAsia" w:hint="eastAsia"/>
          <w:sz w:val="24"/>
        </w:rPr>
        <w:t>日答辩时间</w:t>
      </w:r>
      <w:r>
        <w:rPr>
          <w:rFonts w:asciiTheme="minorEastAsia" w:eastAsiaTheme="minorEastAsia" w:hAnsiTheme="minorEastAsia" w:hint="eastAsia"/>
          <w:sz w:val="24"/>
        </w:rPr>
        <w:t>，</w:t>
      </w:r>
      <w:r>
        <w:rPr>
          <w:rFonts w:asciiTheme="minorEastAsia" w:eastAsiaTheme="minorEastAsia" w:hAnsiTheme="minorEastAsia" w:hint="eastAsia"/>
          <w:sz w:val="24"/>
        </w:rPr>
        <w:t>下午</w:t>
      </w:r>
      <w:r>
        <w:rPr>
          <w:rFonts w:asciiTheme="minorEastAsia" w:eastAsiaTheme="minorEastAsia" w:hAnsiTheme="minorEastAsia" w:hint="eastAsia"/>
          <w:sz w:val="24"/>
        </w:rPr>
        <w:t>13</w:t>
      </w:r>
      <w:r>
        <w:rPr>
          <w:rFonts w:asciiTheme="minorEastAsia" w:eastAsiaTheme="minorEastAsia" w:hAnsiTheme="minorEastAsia" w:hint="eastAsia"/>
          <w:sz w:val="24"/>
        </w:rPr>
        <w:t>：</w:t>
      </w:r>
      <w:r>
        <w:rPr>
          <w:rFonts w:asciiTheme="minorEastAsia" w:eastAsiaTheme="minorEastAsia" w:hAnsiTheme="minorEastAsia" w:hint="eastAsia"/>
          <w:sz w:val="24"/>
        </w:rPr>
        <w:t>00----18</w:t>
      </w:r>
      <w:r>
        <w:rPr>
          <w:rFonts w:asciiTheme="minorEastAsia" w:eastAsiaTheme="minorEastAsia" w:hAnsiTheme="minorEastAsia" w:hint="eastAsia"/>
          <w:sz w:val="24"/>
        </w:rPr>
        <w:t>：</w:t>
      </w:r>
      <w:r>
        <w:rPr>
          <w:rFonts w:asciiTheme="minorEastAsia" w:eastAsiaTheme="minorEastAsia" w:hAnsiTheme="minorEastAsia" w:hint="eastAsia"/>
          <w:sz w:val="24"/>
        </w:rPr>
        <w:t>30</w:t>
      </w:r>
      <w:r>
        <w:rPr>
          <w:rFonts w:asciiTheme="minorEastAsia" w:eastAsiaTheme="minorEastAsia" w:hAnsiTheme="minorEastAsia" w:hint="eastAsia"/>
          <w:sz w:val="24"/>
        </w:rPr>
        <w:t>。</w:t>
      </w:r>
    </w:p>
    <w:p w:rsidR="00511E42" w:rsidRDefault="00F8406B">
      <w:pPr>
        <w:spacing w:line="480" w:lineRule="exact"/>
        <w:ind w:firstLineChars="200" w:firstLine="482"/>
        <w:rPr>
          <w:rFonts w:asciiTheme="minorEastAsia" w:eastAsiaTheme="minorEastAsia" w:hAnsiTheme="minorEastAsia"/>
          <w:b/>
          <w:sz w:val="24"/>
        </w:rPr>
      </w:pPr>
      <w:r>
        <w:rPr>
          <w:rFonts w:asciiTheme="minorEastAsia" w:eastAsiaTheme="minorEastAsia" w:hAnsiTheme="minorEastAsia" w:hint="eastAsia"/>
          <w:b/>
          <w:sz w:val="24"/>
        </w:rPr>
        <w:t>二、答辩组织机构及职责</w:t>
      </w:r>
    </w:p>
    <w:p w:rsidR="00511E42" w:rsidRDefault="00F8406B">
      <w:pPr>
        <w:spacing w:line="48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1</w:t>
      </w:r>
      <w:r>
        <w:rPr>
          <w:rFonts w:asciiTheme="minorEastAsia" w:eastAsiaTheme="minorEastAsia" w:hAnsiTheme="minorEastAsia" w:hint="eastAsia"/>
          <w:sz w:val="24"/>
        </w:rPr>
        <w:t>、答辩委员会</w:t>
      </w:r>
    </w:p>
    <w:p w:rsidR="00511E42" w:rsidRDefault="00F8406B">
      <w:pPr>
        <w:spacing w:line="48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答辩委员会主任：</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田高良（学术顾问、教授）</w:t>
      </w:r>
    </w:p>
    <w:p w:rsidR="00511E42" w:rsidRDefault="00F8406B">
      <w:pPr>
        <w:spacing w:line="48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答辩委员会副主任：谢涛（副院长）</w:t>
      </w:r>
    </w:p>
    <w:p w:rsidR="00511E42" w:rsidRDefault="00F8406B">
      <w:pPr>
        <w:spacing w:line="48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答辩委员会成员：师艳（院长助理）、侯玉荣（院长助理）</w:t>
      </w:r>
      <w:r>
        <w:rPr>
          <w:rFonts w:asciiTheme="minorEastAsia" w:eastAsiaTheme="minorEastAsia" w:hAnsiTheme="minorEastAsia" w:hint="eastAsia"/>
          <w:sz w:val="24"/>
        </w:rPr>
        <w:t>、</w:t>
      </w:r>
      <w:r>
        <w:rPr>
          <w:rFonts w:asciiTheme="minorEastAsia" w:eastAsiaTheme="minorEastAsia" w:hAnsiTheme="minorEastAsia" w:hint="eastAsia"/>
          <w:sz w:val="24"/>
        </w:rPr>
        <w:t>宋粉鲜（财务管理课程中心主任）、谢晓妮（税务课程中心主任）、罗艳妮（实训课程中心主任）、贺鸣（审计学课程中心主任）</w:t>
      </w:r>
    </w:p>
    <w:p w:rsidR="00511E42" w:rsidRDefault="00F8406B">
      <w:pPr>
        <w:spacing w:line="48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秘书：刘昌（教务部主任）</w:t>
      </w:r>
    </w:p>
    <w:p w:rsidR="00511E42" w:rsidRDefault="00F8406B">
      <w:pPr>
        <w:spacing w:line="48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职责：制定并组织</w:t>
      </w:r>
      <w:r>
        <w:rPr>
          <w:rFonts w:asciiTheme="minorEastAsia" w:eastAsiaTheme="minorEastAsia" w:hAnsiTheme="minorEastAsia" w:hint="eastAsia"/>
          <w:sz w:val="24"/>
        </w:rPr>
        <w:t>2017</w:t>
      </w:r>
      <w:r>
        <w:rPr>
          <w:rFonts w:asciiTheme="minorEastAsia" w:eastAsiaTheme="minorEastAsia" w:hAnsiTheme="minorEastAsia" w:hint="eastAsia"/>
          <w:sz w:val="24"/>
        </w:rPr>
        <w:t>届毕业生毕业论文答辩工作；指导答辩工作，处理答辩期间发生的各类问题；监督检查答辩小组答辩工作情况（包括工作作风、工作流程等）；审议各答辩组提交的学生答辩成绩及相关资料；确定学</w:t>
      </w:r>
      <w:r>
        <w:rPr>
          <w:rFonts w:asciiTheme="minorEastAsia" w:eastAsiaTheme="minorEastAsia" w:hAnsiTheme="minorEastAsia" w:hint="eastAsia"/>
          <w:sz w:val="24"/>
        </w:rPr>
        <w:t>生最终答辩成绩并上报教务处。</w:t>
      </w:r>
    </w:p>
    <w:p w:rsidR="00511E42" w:rsidRDefault="00F8406B">
      <w:pPr>
        <w:spacing w:line="48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2</w:t>
      </w:r>
      <w:r>
        <w:rPr>
          <w:rFonts w:asciiTheme="minorEastAsia" w:eastAsiaTheme="minorEastAsia" w:hAnsiTheme="minorEastAsia" w:hint="eastAsia"/>
          <w:sz w:val="24"/>
        </w:rPr>
        <w:t>、答辩小组：</w:t>
      </w:r>
    </w:p>
    <w:p w:rsidR="00511E42" w:rsidRDefault="00F8406B">
      <w:pPr>
        <w:spacing w:line="48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2017</w:t>
      </w:r>
      <w:r>
        <w:rPr>
          <w:rFonts w:asciiTheme="minorEastAsia" w:eastAsiaTheme="minorEastAsia" w:hAnsiTheme="minorEastAsia" w:hint="eastAsia"/>
          <w:sz w:val="24"/>
        </w:rPr>
        <w:t>年</w:t>
      </w:r>
      <w:r>
        <w:rPr>
          <w:rFonts w:asciiTheme="minorEastAsia" w:eastAsiaTheme="minorEastAsia" w:hAnsiTheme="minorEastAsia" w:hint="eastAsia"/>
          <w:sz w:val="24"/>
        </w:rPr>
        <w:t>4</w:t>
      </w:r>
      <w:r>
        <w:rPr>
          <w:rFonts w:asciiTheme="minorEastAsia" w:eastAsiaTheme="minorEastAsia" w:hAnsiTheme="minorEastAsia" w:hint="eastAsia"/>
          <w:sz w:val="24"/>
        </w:rPr>
        <w:t>月</w:t>
      </w:r>
      <w:r>
        <w:rPr>
          <w:rFonts w:asciiTheme="minorEastAsia" w:eastAsiaTheme="minorEastAsia" w:hAnsiTheme="minorEastAsia" w:hint="eastAsia"/>
          <w:sz w:val="24"/>
        </w:rPr>
        <w:t>22</w:t>
      </w:r>
      <w:r>
        <w:rPr>
          <w:rFonts w:asciiTheme="minorEastAsia" w:eastAsiaTheme="minorEastAsia" w:hAnsiTheme="minorEastAsia" w:hint="eastAsia"/>
          <w:sz w:val="24"/>
        </w:rPr>
        <w:t>日分院答辩委员会下设</w:t>
      </w:r>
      <w:r>
        <w:rPr>
          <w:rFonts w:asciiTheme="minorEastAsia" w:eastAsiaTheme="minorEastAsia" w:hAnsiTheme="minorEastAsia" w:hint="eastAsia"/>
          <w:sz w:val="24"/>
        </w:rPr>
        <w:t>17</w:t>
      </w:r>
      <w:r>
        <w:rPr>
          <w:rFonts w:asciiTheme="minorEastAsia" w:eastAsiaTheme="minorEastAsia" w:hAnsiTheme="minorEastAsia" w:hint="eastAsia"/>
          <w:sz w:val="24"/>
        </w:rPr>
        <w:t>个答辩组，</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答辩教师分组名单如下</w:t>
      </w:r>
      <w:r>
        <w:rPr>
          <w:rFonts w:asciiTheme="minorEastAsia" w:eastAsiaTheme="minorEastAsia" w:hAnsiTheme="minorEastAsia" w:hint="eastAsia"/>
          <w:sz w:val="24"/>
        </w:rPr>
        <w:t xml:space="preserve">: </w:t>
      </w:r>
    </w:p>
    <w:p w:rsidR="00511E42" w:rsidRDefault="00F8406B">
      <w:pPr>
        <w:spacing w:line="480" w:lineRule="exact"/>
        <w:ind w:leftChars="228" w:left="479"/>
        <w:jc w:val="left"/>
        <w:rPr>
          <w:rFonts w:asciiTheme="minorEastAsia" w:eastAsiaTheme="minorEastAsia" w:hAnsiTheme="minorEastAsia"/>
          <w:sz w:val="24"/>
        </w:rPr>
      </w:pPr>
      <w:r>
        <w:rPr>
          <w:rFonts w:asciiTheme="minorEastAsia" w:eastAsiaTheme="minorEastAsia" w:hAnsiTheme="minorEastAsia" w:hint="eastAsia"/>
          <w:sz w:val="24"/>
        </w:rPr>
        <w:t>第一组：</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王</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珏（组长）</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龚</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亮</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孙小民</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第二组：</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左</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锐（组长）</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李</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婕</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戴小贤</w:t>
      </w:r>
      <w:r>
        <w:rPr>
          <w:rFonts w:asciiTheme="minorEastAsia" w:eastAsiaTheme="minorEastAsia" w:hAnsiTheme="minorEastAsia" w:hint="eastAsia"/>
          <w:sz w:val="24"/>
        </w:rPr>
        <w:t xml:space="preserve">                       </w:t>
      </w:r>
    </w:p>
    <w:p w:rsidR="00511E42" w:rsidRDefault="00F8406B">
      <w:pPr>
        <w:spacing w:line="480" w:lineRule="exact"/>
        <w:ind w:leftChars="228" w:left="479"/>
        <w:jc w:val="left"/>
        <w:rPr>
          <w:rFonts w:asciiTheme="minorEastAsia" w:eastAsiaTheme="minorEastAsia" w:hAnsiTheme="minorEastAsia"/>
          <w:sz w:val="24"/>
        </w:rPr>
      </w:pPr>
      <w:r>
        <w:rPr>
          <w:rFonts w:asciiTheme="minorEastAsia" w:eastAsiaTheme="minorEastAsia" w:hAnsiTheme="minorEastAsia" w:hint="eastAsia"/>
          <w:sz w:val="24"/>
        </w:rPr>
        <w:t>第三组：</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宋粉鲜（组长）</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尹云阁</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梁译云</w:t>
      </w:r>
    </w:p>
    <w:p w:rsidR="00511E42" w:rsidRDefault="00F8406B">
      <w:pPr>
        <w:spacing w:line="480" w:lineRule="exact"/>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第四组：</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张</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丹（组长）</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蒿建华</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王建华</w:t>
      </w:r>
      <w:r>
        <w:rPr>
          <w:rFonts w:asciiTheme="minorEastAsia" w:eastAsiaTheme="minorEastAsia" w:hAnsiTheme="minorEastAsia" w:hint="eastAsia"/>
          <w:sz w:val="24"/>
        </w:rPr>
        <w:t xml:space="preserve"> </w:t>
      </w:r>
    </w:p>
    <w:p w:rsidR="00511E42" w:rsidRDefault="00F8406B">
      <w:pPr>
        <w:spacing w:line="480" w:lineRule="exact"/>
        <w:ind w:firstLine="480"/>
        <w:jc w:val="left"/>
        <w:rPr>
          <w:rFonts w:asciiTheme="minorEastAsia" w:eastAsiaTheme="minorEastAsia" w:hAnsiTheme="minorEastAsia"/>
          <w:sz w:val="24"/>
        </w:rPr>
      </w:pPr>
      <w:r>
        <w:rPr>
          <w:rFonts w:asciiTheme="minorEastAsia" w:eastAsiaTheme="minorEastAsia" w:hAnsiTheme="minorEastAsia" w:hint="eastAsia"/>
          <w:sz w:val="24"/>
        </w:rPr>
        <w:lastRenderedPageBreak/>
        <w:t>第五组：</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赵栓文（组长）</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刘</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影</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贺</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玲</w:t>
      </w:r>
    </w:p>
    <w:p w:rsidR="00511E42" w:rsidRDefault="00F8406B">
      <w:pPr>
        <w:spacing w:line="480" w:lineRule="exact"/>
        <w:ind w:firstLine="480"/>
        <w:jc w:val="left"/>
        <w:rPr>
          <w:rFonts w:asciiTheme="minorEastAsia" w:eastAsiaTheme="minorEastAsia" w:hAnsiTheme="minorEastAsia"/>
          <w:sz w:val="24"/>
        </w:rPr>
      </w:pPr>
      <w:r>
        <w:rPr>
          <w:rFonts w:asciiTheme="minorEastAsia" w:eastAsiaTheme="minorEastAsia" w:hAnsiTheme="minorEastAsia" w:hint="eastAsia"/>
          <w:sz w:val="24"/>
        </w:rPr>
        <w:t>第六组：</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史王民（组长）</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王</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玮</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王向静</w:t>
      </w:r>
    </w:p>
    <w:p w:rsidR="00511E42" w:rsidRDefault="00F8406B">
      <w:pPr>
        <w:spacing w:line="480" w:lineRule="exact"/>
        <w:ind w:firstLine="480"/>
        <w:jc w:val="left"/>
        <w:rPr>
          <w:rFonts w:asciiTheme="minorEastAsia" w:eastAsiaTheme="minorEastAsia" w:hAnsiTheme="minorEastAsia"/>
          <w:sz w:val="24"/>
        </w:rPr>
      </w:pPr>
      <w:r>
        <w:rPr>
          <w:rFonts w:asciiTheme="minorEastAsia" w:eastAsiaTheme="minorEastAsia" w:hAnsiTheme="minorEastAsia" w:hint="eastAsia"/>
          <w:sz w:val="24"/>
        </w:rPr>
        <w:t>第七组：</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陈淑芳（组长）</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张佳荣</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向鸿雁</w:t>
      </w:r>
    </w:p>
    <w:p w:rsidR="00511E42" w:rsidRDefault="00F8406B">
      <w:pPr>
        <w:spacing w:line="480" w:lineRule="exact"/>
        <w:ind w:leftChars="228" w:left="479"/>
        <w:jc w:val="left"/>
        <w:rPr>
          <w:rFonts w:asciiTheme="minorEastAsia" w:eastAsiaTheme="minorEastAsia" w:hAnsiTheme="minorEastAsia"/>
          <w:sz w:val="24"/>
        </w:rPr>
      </w:pPr>
      <w:r>
        <w:rPr>
          <w:rFonts w:asciiTheme="minorEastAsia" w:eastAsiaTheme="minorEastAsia" w:hAnsiTheme="minorEastAsia" w:hint="eastAsia"/>
          <w:sz w:val="24"/>
        </w:rPr>
        <w:t>第八组：</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谢晓妮（组长）</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韦发有</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赵</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帅</w:t>
      </w:r>
      <w:r>
        <w:rPr>
          <w:rFonts w:asciiTheme="minorEastAsia" w:eastAsiaTheme="minorEastAsia" w:hAnsiTheme="minorEastAsia" w:hint="eastAsia"/>
          <w:sz w:val="24"/>
        </w:rPr>
        <w:t xml:space="preserve">                            </w:t>
      </w:r>
    </w:p>
    <w:p w:rsidR="00511E42" w:rsidRDefault="00F8406B">
      <w:pPr>
        <w:spacing w:line="480" w:lineRule="exact"/>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第九组：</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侯玉荣（组长）</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师亚红</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杨徐馨</w:t>
      </w:r>
    </w:p>
    <w:p w:rsidR="00511E42" w:rsidRDefault="00F8406B">
      <w:pPr>
        <w:spacing w:line="480" w:lineRule="exact"/>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第十组：</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王彩霞（组长）</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卫茜茜</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何</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松</w:t>
      </w:r>
    </w:p>
    <w:p w:rsidR="00511E42" w:rsidRDefault="00F8406B">
      <w:pPr>
        <w:spacing w:line="480" w:lineRule="exact"/>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第十一组：</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盛碧荷（组长）</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陶水侠</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任瑞丽</w:t>
      </w:r>
    </w:p>
    <w:p w:rsidR="00511E42" w:rsidRDefault="00F8406B">
      <w:pPr>
        <w:spacing w:line="480" w:lineRule="exact"/>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第十二组</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罗艳妮（组长）</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滕文惠</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张</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涛</w:t>
      </w:r>
      <w:bookmarkStart w:id="0" w:name="_GoBack"/>
      <w:bookmarkEnd w:id="0"/>
    </w:p>
    <w:p w:rsidR="00511E42" w:rsidRDefault="00F8406B">
      <w:pPr>
        <w:spacing w:line="480" w:lineRule="exact"/>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第十三组：</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艾</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珺（组长）</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杨曼利</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李成宇</w:t>
      </w:r>
    </w:p>
    <w:p w:rsidR="00511E42" w:rsidRDefault="00F8406B">
      <w:pPr>
        <w:spacing w:line="480" w:lineRule="exact"/>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第十四组：</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李</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娜（组长）</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刘翠翠</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杨卫莉</w:t>
      </w:r>
    </w:p>
    <w:p w:rsidR="00511E42" w:rsidRDefault="00F8406B">
      <w:pPr>
        <w:spacing w:line="480" w:lineRule="exact"/>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第十五组：</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师</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艳（组长）</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邱芳娟</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郭亚红</w:t>
      </w:r>
    </w:p>
    <w:p w:rsidR="00511E42" w:rsidRDefault="00F8406B">
      <w:pPr>
        <w:spacing w:line="480" w:lineRule="exact"/>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第十六组：</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张</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梅（组长）</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陈爱玲</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张</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浪</w:t>
      </w:r>
    </w:p>
    <w:p w:rsidR="00511E42" w:rsidRDefault="00F8406B">
      <w:pPr>
        <w:spacing w:line="480" w:lineRule="exact"/>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第十七组</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肖慧霞（组长）</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李纹莉</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余</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涛</w:t>
      </w:r>
    </w:p>
    <w:p w:rsidR="00511E42" w:rsidRDefault="00F8406B">
      <w:pPr>
        <w:spacing w:line="480" w:lineRule="exact"/>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2017</w:t>
      </w:r>
      <w:r>
        <w:rPr>
          <w:rFonts w:asciiTheme="minorEastAsia" w:eastAsiaTheme="minorEastAsia" w:hAnsiTheme="minorEastAsia" w:hint="eastAsia"/>
          <w:sz w:val="24"/>
        </w:rPr>
        <w:t>年</w:t>
      </w:r>
      <w:r>
        <w:rPr>
          <w:rFonts w:asciiTheme="minorEastAsia" w:eastAsiaTheme="minorEastAsia" w:hAnsiTheme="minorEastAsia" w:hint="eastAsia"/>
          <w:sz w:val="24"/>
        </w:rPr>
        <w:t>4</w:t>
      </w:r>
      <w:r>
        <w:rPr>
          <w:rFonts w:asciiTheme="minorEastAsia" w:eastAsiaTheme="minorEastAsia" w:hAnsiTheme="minorEastAsia" w:hint="eastAsia"/>
          <w:sz w:val="24"/>
        </w:rPr>
        <w:t>月</w:t>
      </w:r>
      <w:r>
        <w:rPr>
          <w:rFonts w:asciiTheme="minorEastAsia" w:eastAsiaTheme="minorEastAsia" w:hAnsiTheme="minorEastAsia" w:hint="eastAsia"/>
          <w:sz w:val="24"/>
        </w:rPr>
        <w:t>26</w:t>
      </w:r>
      <w:r>
        <w:rPr>
          <w:rFonts w:asciiTheme="minorEastAsia" w:eastAsiaTheme="minorEastAsia" w:hAnsiTheme="minorEastAsia" w:hint="eastAsia"/>
          <w:sz w:val="24"/>
        </w:rPr>
        <w:t>日分院答辩委员会下设</w:t>
      </w:r>
      <w:r>
        <w:rPr>
          <w:rFonts w:asciiTheme="minorEastAsia" w:eastAsiaTheme="minorEastAsia" w:hAnsiTheme="minorEastAsia" w:hint="eastAsia"/>
          <w:sz w:val="24"/>
        </w:rPr>
        <w:t>14</w:t>
      </w:r>
      <w:r>
        <w:rPr>
          <w:rFonts w:asciiTheme="minorEastAsia" w:eastAsiaTheme="minorEastAsia" w:hAnsiTheme="minorEastAsia" w:hint="eastAsia"/>
          <w:sz w:val="24"/>
        </w:rPr>
        <w:t>个答辩组，答辩教师分组名单如下</w:t>
      </w:r>
      <w:r>
        <w:rPr>
          <w:rFonts w:asciiTheme="minorEastAsia" w:eastAsiaTheme="minorEastAsia" w:hAnsiTheme="minorEastAsia" w:hint="eastAsia"/>
          <w:sz w:val="24"/>
        </w:rPr>
        <w:t>:</w:t>
      </w:r>
    </w:p>
    <w:p w:rsidR="00511E42" w:rsidRDefault="00F8406B">
      <w:pPr>
        <w:spacing w:line="480" w:lineRule="exact"/>
        <w:ind w:leftChars="228" w:left="479"/>
        <w:jc w:val="left"/>
        <w:rPr>
          <w:rFonts w:asciiTheme="minorEastAsia" w:eastAsiaTheme="minorEastAsia" w:hAnsiTheme="minorEastAsia"/>
          <w:sz w:val="24"/>
        </w:rPr>
      </w:pPr>
      <w:r>
        <w:rPr>
          <w:rFonts w:asciiTheme="minorEastAsia" w:eastAsiaTheme="minorEastAsia" w:hAnsiTheme="minorEastAsia" w:hint="eastAsia"/>
          <w:sz w:val="24"/>
        </w:rPr>
        <w:t>第一组：</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李</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婕（组长）</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向鸿雁</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杨卫莉</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第二组：</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左</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锐（组长）</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刘</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影</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韦发有</w:t>
      </w:r>
      <w:r>
        <w:rPr>
          <w:rFonts w:asciiTheme="minorEastAsia" w:eastAsiaTheme="minorEastAsia" w:hAnsiTheme="minorEastAsia" w:hint="eastAsia"/>
          <w:sz w:val="24"/>
        </w:rPr>
        <w:t xml:space="preserve">                       </w:t>
      </w:r>
    </w:p>
    <w:p w:rsidR="00511E42" w:rsidRDefault="00F8406B">
      <w:pPr>
        <w:spacing w:line="480" w:lineRule="exact"/>
        <w:ind w:leftChars="228" w:left="479"/>
        <w:jc w:val="left"/>
        <w:rPr>
          <w:rFonts w:asciiTheme="minorEastAsia" w:eastAsiaTheme="minorEastAsia" w:hAnsiTheme="minorEastAsia"/>
          <w:sz w:val="24"/>
        </w:rPr>
      </w:pPr>
      <w:r>
        <w:rPr>
          <w:rFonts w:asciiTheme="minorEastAsia" w:eastAsiaTheme="minorEastAsia" w:hAnsiTheme="minorEastAsia" w:hint="eastAsia"/>
          <w:sz w:val="24"/>
        </w:rPr>
        <w:t>第三组：</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王向静（组长）</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杜超涛</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史王民</w:t>
      </w:r>
    </w:p>
    <w:p w:rsidR="00511E42" w:rsidRDefault="00F8406B">
      <w:pPr>
        <w:spacing w:line="480" w:lineRule="exact"/>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第四组：</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尹云阁（组长）</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高</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度</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张</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丹</w:t>
      </w:r>
      <w:r>
        <w:rPr>
          <w:rFonts w:asciiTheme="minorEastAsia" w:eastAsiaTheme="minorEastAsia" w:hAnsiTheme="minorEastAsia" w:hint="eastAsia"/>
          <w:sz w:val="24"/>
        </w:rPr>
        <w:t xml:space="preserve"> </w:t>
      </w:r>
    </w:p>
    <w:p w:rsidR="00511E42" w:rsidRDefault="00F8406B">
      <w:pPr>
        <w:spacing w:line="480" w:lineRule="exact"/>
        <w:ind w:firstLine="480"/>
        <w:jc w:val="left"/>
        <w:rPr>
          <w:rFonts w:asciiTheme="minorEastAsia" w:eastAsiaTheme="minorEastAsia" w:hAnsiTheme="minorEastAsia"/>
          <w:sz w:val="24"/>
        </w:rPr>
      </w:pPr>
      <w:r>
        <w:rPr>
          <w:rFonts w:asciiTheme="minorEastAsia" w:eastAsiaTheme="minorEastAsia" w:hAnsiTheme="minorEastAsia" w:hint="eastAsia"/>
          <w:sz w:val="24"/>
        </w:rPr>
        <w:t>第五组：</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蒿建华（组长）</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戴小贤</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张</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浪</w:t>
      </w:r>
    </w:p>
    <w:p w:rsidR="00511E42" w:rsidRDefault="00F8406B">
      <w:pPr>
        <w:spacing w:line="480" w:lineRule="exact"/>
        <w:ind w:firstLine="480"/>
        <w:jc w:val="left"/>
        <w:rPr>
          <w:rFonts w:asciiTheme="minorEastAsia" w:eastAsiaTheme="minorEastAsia" w:hAnsiTheme="minorEastAsia"/>
          <w:sz w:val="24"/>
        </w:rPr>
      </w:pPr>
      <w:r>
        <w:rPr>
          <w:rFonts w:asciiTheme="minorEastAsia" w:eastAsiaTheme="minorEastAsia" w:hAnsiTheme="minorEastAsia" w:hint="eastAsia"/>
          <w:sz w:val="24"/>
        </w:rPr>
        <w:t>第六组：</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谢晓妮（组长）</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卫茜茜</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贺</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玲</w:t>
      </w:r>
    </w:p>
    <w:p w:rsidR="00511E42" w:rsidRDefault="00F8406B">
      <w:pPr>
        <w:spacing w:line="480" w:lineRule="exact"/>
        <w:ind w:firstLine="480"/>
        <w:jc w:val="left"/>
        <w:rPr>
          <w:rFonts w:asciiTheme="minorEastAsia" w:eastAsiaTheme="minorEastAsia" w:hAnsiTheme="minorEastAsia"/>
          <w:sz w:val="24"/>
        </w:rPr>
      </w:pPr>
      <w:r>
        <w:rPr>
          <w:rFonts w:asciiTheme="minorEastAsia" w:eastAsiaTheme="minorEastAsia" w:hAnsiTheme="minorEastAsia" w:hint="eastAsia"/>
          <w:sz w:val="24"/>
        </w:rPr>
        <w:t>第七组：</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宋粉鲜（组长）</w:t>
      </w:r>
      <w:r>
        <w:rPr>
          <w:rFonts w:asciiTheme="minorEastAsia" w:eastAsiaTheme="minorEastAsia" w:hAnsiTheme="minorEastAsia" w:hint="eastAsia"/>
          <w:sz w:val="24"/>
        </w:rPr>
        <w:t xml:space="preserve">   </w:t>
      </w:r>
      <w:r w:rsidR="00066DF9">
        <w:rPr>
          <w:rFonts w:asciiTheme="minorEastAsia" w:eastAsiaTheme="minorEastAsia" w:hAnsiTheme="minorEastAsia" w:hint="eastAsia"/>
          <w:sz w:val="24"/>
        </w:rPr>
        <w:t>邢</w:t>
      </w:r>
      <w:r>
        <w:rPr>
          <w:rFonts w:asciiTheme="minorEastAsia" w:eastAsiaTheme="minorEastAsia" w:hAnsiTheme="minorEastAsia" w:hint="eastAsia"/>
          <w:sz w:val="24"/>
        </w:rPr>
        <w:t>凯华</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刘翠翠</w:t>
      </w:r>
    </w:p>
    <w:p w:rsidR="00511E42" w:rsidRDefault="00F8406B">
      <w:pPr>
        <w:spacing w:line="480" w:lineRule="exact"/>
        <w:ind w:leftChars="228" w:left="479"/>
        <w:jc w:val="left"/>
        <w:rPr>
          <w:rFonts w:asciiTheme="minorEastAsia" w:eastAsiaTheme="minorEastAsia" w:hAnsiTheme="minorEastAsia"/>
          <w:sz w:val="24"/>
        </w:rPr>
      </w:pPr>
      <w:r>
        <w:rPr>
          <w:rFonts w:asciiTheme="minorEastAsia" w:eastAsiaTheme="minorEastAsia" w:hAnsiTheme="minorEastAsia" w:hint="eastAsia"/>
          <w:sz w:val="24"/>
        </w:rPr>
        <w:t>第八组：</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艾</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珺（组长）</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吴永超</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高</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菲</w:t>
      </w:r>
      <w:r>
        <w:rPr>
          <w:rFonts w:asciiTheme="minorEastAsia" w:eastAsiaTheme="minorEastAsia" w:hAnsiTheme="minorEastAsia" w:hint="eastAsia"/>
          <w:sz w:val="24"/>
        </w:rPr>
        <w:t xml:space="preserve">                          </w:t>
      </w:r>
    </w:p>
    <w:p w:rsidR="00511E42" w:rsidRDefault="00F8406B">
      <w:pPr>
        <w:spacing w:line="480" w:lineRule="exact"/>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第九组：</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李</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娜（组长）</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张佳荣</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卫</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源</w:t>
      </w:r>
    </w:p>
    <w:p w:rsidR="00511E42" w:rsidRDefault="00F8406B">
      <w:pPr>
        <w:spacing w:line="480" w:lineRule="exact"/>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第十组：</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刘玲娴（组长）</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杨徐馨</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郭亚红</w:t>
      </w:r>
    </w:p>
    <w:p w:rsidR="00511E42" w:rsidRDefault="00F8406B">
      <w:pPr>
        <w:spacing w:line="480" w:lineRule="exact"/>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第十一组：</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张</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梅（组长）</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邱芳娟</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盛碧荷</w:t>
      </w:r>
    </w:p>
    <w:p w:rsidR="00511E42" w:rsidRDefault="00F8406B">
      <w:pPr>
        <w:spacing w:line="480" w:lineRule="exact"/>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第十二组</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师</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艳（组长）</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赵</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帅</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毛</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倩</w:t>
      </w:r>
    </w:p>
    <w:p w:rsidR="00511E42" w:rsidRDefault="00F8406B">
      <w:pPr>
        <w:spacing w:line="480" w:lineRule="exact"/>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第十三组：</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候玉荣（组长）</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滕文惠</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肖慧霞</w:t>
      </w:r>
    </w:p>
    <w:p w:rsidR="00511E42" w:rsidRDefault="00F8406B">
      <w:pPr>
        <w:spacing w:line="480" w:lineRule="exact"/>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第十四组：</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罗艳妮（组长）</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陶水侠</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陈爱玲</w:t>
      </w:r>
    </w:p>
    <w:p w:rsidR="00511E42" w:rsidRDefault="00F8406B">
      <w:pPr>
        <w:spacing w:line="48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lastRenderedPageBreak/>
        <w:t>职责：负责本组答辩工作的组织实施；负责维持答辩现场秩序，做好答辩记录；答辩组长审定后将小组评定的答辩成绩及相关资料报分院答辩委员会。</w:t>
      </w:r>
    </w:p>
    <w:p w:rsidR="00511E42" w:rsidRDefault="00F8406B">
      <w:pPr>
        <w:spacing w:line="480" w:lineRule="exact"/>
        <w:ind w:firstLineChars="200" w:firstLine="482"/>
        <w:rPr>
          <w:rFonts w:asciiTheme="minorEastAsia" w:eastAsiaTheme="minorEastAsia" w:hAnsiTheme="minorEastAsia"/>
          <w:b/>
          <w:sz w:val="24"/>
        </w:rPr>
      </w:pPr>
      <w:r>
        <w:rPr>
          <w:rFonts w:asciiTheme="minorEastAsia" w:eastAsiaTheme="minorEastAsia" w:hAnsiTheme="minorEastAsia" w:hint="eastAsia"/>
          <w:b/>
          <w:sz w:val="24"/>
        </w:rPr>
        <w:t>三、答辩前准备工作：</w:t>
      </w:r>
    </w:p>
    <w:p w:rsidR="00511E42" w:rsidRDefault="00F8406B">
      <w:pPr>
        <w:spacing w:line="48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1</w:t>
      </w:r>
      <w:r>
        <w:rPr>
          <w:rFonts w:asciiTheme="minorEastAsia" w:eastAsiaTheme="minorEastAsia" w:hAnsiTheme="minorEastAsia" w:hint="eastAsia"/>
          <w:sz w:val="24"/>
        </w:rPr>
        <w:t>.</w:t>
      </w:r>
      <w:r>
        <w:rPr>
          <w:rFonts w:asciiTheme="minorEastAsia" w:eastAsiaTheme="minorEastAsia" w:hAnsiTheme="minorEastAsia" w:hint="eastAsia"/>
          <w:sz w:val="24"/>
        </w:rPr>
        <w:t>场地布置，教务部组织人员布置答辩场所，包括答辩席、答辩教师桌牌布置、提前调试、检查多媒体设备。</w:t>
      </w:r>
    </w:p>
    <w:p w:rsidR="00511E42" w:rsidRDefault="00F8406B">
      <w:pPr>
        <w:spacing w:line="48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2.</w:t>
      </w:r>
      <w:r>
        <w:rPr>
          <w:rFonts w:asciiTheme="minorEastAsia" w:eastAsiaTheme="minorEastAsia" w:hAnsiTheme="minorEastAsia" w:hint="eastAsia"/>
          <w:sz w:val="24"/>
        </w:rPr>
        <w:t>教务部负责按照答辩小组，提供答辩学生对应指导教师的网中网系统的账号，答辩教师登录指导教师的系统，提前熟悉学生论文定稿。</w:t>
      </w:r>
    </w:p>
    <w:p w:rsidR="00511E42" w:rsidRDefault="00F8406B">
      <w:pPr>
        <w:spacing w:line="480" w:lineRule="exact"/>
        <w:ind w:firstLineChars="200" w:firstLine="482"/>
        <w:rPr>
          <w:rFonts w:asciiTheme="minorEastAsia" w:eastAsiaTheme="minorEastAsia" w:hAnsiTheme="minorEastAsia"/>
          <w:b/>
          <w:sz w:val="24"/>
        </w:rPr>
      </w:pPr>
      <w:r>
        <w:rPr>
          <w:rFonts w:asciiTheme="minorEastAsia" w:eastAsiaTheme="minorEastAsia" w:hAnsiTheme="minorEastAsia" w:hint="eastAsia"/>
          <w:b/>
          <w:sz w:val="24"/>
        </w:rPr>
        <w:t>四、答辩流程及要求</w:t>
      </w:r>
    </w:p>
    <w:p w:rsidR="00511E42" w:rsidRDefault="00F8406B">
      <w:pPr>
        <w:spacing w:line="48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（一）答辩流程</w:t>
      </w:r>
    </w:p>
    <w:p w:rsidR="00511E42" w:rsidRDefault="00F8406B">
      <w:pPr>
        <w:spacing w:line="48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1</w:t>
      </w:r>
      <w:r>
        <w:rPr>
          <w:rFonts w:asciiTheme="minorEastAsia" w:eastAsiaTheme="minorEastAsia" w:hAnsiTheme="minorEastAsia" w:hint="eastAsia"/>
          <w:sz w:val="24"/>
        </w:rPr>
        <w:t>.</w:t>
      </w:r>
      <w:r>
        <w:rPr>
          <w:rFonts w:asciiTheme="minorEastAsia" w:eastAsiaTheme="minorEastAsia" w:hAnsiTheme="minorEastAsia" w:hint="eastAsia"/>
          <w:sz w:val="24"/>
        </w:rPr>
        <w:t>答辩人陈述（</w:t>
      </w:r>
      <w:r>
        <w:rPr>
          <w:rFonts w:asciiTheme="minorEastAsia" w:eastAsiaTheme="minorEastAsia" w:hAnsiTheme="minorEastAsia" w:hint="eastAsia"/>
          <w:sz w:val="24"/>
        </w:rPr>
        <w:t>10</w:t>
      </w:r>
      <w:r>
        <w:rPr>
          <w:rFonts w:asciiTheme="minorEastAsia" w:eastAsiaTheme="minorEastAsia" w:hAnsiTheme="minorEastAsia" w:hint="eastAsia"/>
          <w:sz w:val="24"/>
        </w:rPr>
        <w:t>分钟）：</w:t>
      </w:r>
    </w:p>
    <w:p w:rsidR="00511E42" w:rsidRDefault="00F8406B">
      <w:pPr>
        <w:spacing w:line="48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1</w:t>
      </w:r>
      <w:r>
        <w:rPr>
          <w:rFonts w:asciiTheme="minorEastAsia" w:eastAsiaTheme="minorEastAsia" w:hAnsiTheme="minorEastAsia" w:hint="eastAsia"/>
          <w:sz w:val="24"/>
        </w:rPr>
        <w:t>）论文题目；</w:t>
      </w:r>
    </w:p>
    <w:p w:rsidR="00511E42" w:rsidRDefault="00F8406B">
      <w:pPr>
        <w:spacing w:line="48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2</w:t>
      </w:r>
      <w:r>
        <w:rPr>
          <w:rFonts w:asciiTheme="minorEastAsia" w:eastAsiaTheme="minorEastAsia" w:hAnsiTheme="minorEastAsia" w:hint="eastAsia"/>
          <w:sz w:val="24"/>
        </w:rPr>
        <w:t>）简要介绍选题原因、依据及发展情况；</w:t>
      </w:r>
    </w:p>
    <w:p w:rsidR="00511E42" w:rsidRDefault="00F8406B">
      <w:pPr>
        <w:spacing w:line="48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3</w:t>
      </w:r>
      <w:r>
        <w:rPr>
          <w:rFonts w:asciiTheme="minorEastAsia" w:eastAsiaTheme="minorEastAsia" w:hAnsiTheme="minorEastAsia" w:hint="eastAsia"/>
          <w:sz w:val="24"/>
        </w:rPr>
        <w:t>）简要叙述论文的具体内容，其中包括答辩人所持的观点、研究过程、结论及展望等；</w:t>
      </w:r>
    </w:p>
    <w:p w:rsidR="00511E42" w:rsidRDefault="00F8406B">
      <w:pPr>
        <w:spacing w:line="48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4</w:t>
      </w:r>
      <w:r>
        <w:rPr>
          <w:rFonts w:asciiTheme="minorEastAsia" w:eastAsiaTheme="minorEastAsia" w:hAnsiTheme="minorEastAsia" w:hint="eastAsia"/>
          <w:sz w:val="24"/>
        </w:rPr>
        <w:t>）答辩学生需按附件《会计学院</w:t>
      </w:r>
      <w:r>
        <w:rPr>
          <w:rFonts w:asciiTheme="minorEastAsia" w:eastAsiaTheme="minorEastAsia" w:hAnsiTheme="minorEastAsia" w:hint="eastAsia"/>
          <w:sz w:val="24"/>
        </w:rPr>
        <w:t>2017</w:t>
      </w:r>
      <w:r>
        <w:rPr>
          <w:rFonts w:asciiTheme="minorEastAsia" w:eastAsiaTheme="minorEastAsia" w:hAnsiTheme="minorEastAsia" w:hint="eastAsia"/>
          <w:sz w:val="24"/>
        </w:rPr>
        <w:t>届毕业论文答辩模板》要求完成课件的制作并予以展示。</w:t>
      </w:r>
    </w:p>
    <w:p w:rsidR="00511E42" w:rsidRDefault="00F8406B">
      <w:pPr>
        <w:spacing w:line="48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注：要求所有学生统一用</w:t>
      </w:r>
      <w:r>
        <w:rPr>
          <w:rFonts w:asciiTheme="minorEastAsia" w:eastAsiaTheme="minorEastAsia" w:hAnsiTheme="minorEastAsia" w:hint="eastAsia"/>
          <w:sz w:val="24"/>
        </w:rPr>
        <w:t>office</w:t>
      </w:r>
      <w:r>
        <w:rPr>
          <w:rFonts w:asciiTheme="minorEastAsia" w:eastAsiaTheme="minorEastAsia" w:hAnsiTheme="minorEastAsia" w:hint="eastAsia"/>
          <w:sz w:val="24"/>
        </w:rPr>
        <w:t>办公软件来制作</w:t>
      </w:r>
      <w:r>
        <w:rPr>
          <w:rFonts w:asciiTheme="minorEastAsia" w:eastAsiaTheme="minorEastAsia" w:hAnsiTheme="minorEastAsia" w:hint="eastAsia"/>
          <w:sz w:val="24"/>
        </w:rPr>
        <w:t>PPT</w:t>
      </w:r>
      <w:r>
        <w:rPr>
          <w:rFonts w:asciiTheme="minorEastAsia" w:eastAsiaTheme="minorEastAsia" w:hAnsiTheme="minorEastAsia" w:hint="eastAsia"/>
          <w:sz w:val="24"/>
        </w:rPr>
        <w:t>，所有参加一辩的学生务必于</w:t>
      </w:r>
      <w:r>
        <w:rPr>
          <w:rFonts w:asciiTheme="minorEastAsia" w:eastAsiaTheme="minorEastAsia" w:hAnsiTheme="minorEastAsia" w:hint="eastAsia"/>
          <w:sz w:val="24"/>
        </w:rPr>
        <w:t>答辩当天答辩开始</w:t>
      </w:r>
      <w:r>
        <w:rPr>
          <w:rFonts w:asciiTheme="minorEastAsia" w:eastAsiaTheme="minorEastAsia" w:hAnsiTheme="minorEastAsia" w:hint="eastAsia"/>
          <w:sz w:val="24"/>
        </w:rPr>
        <w:t>前</w:t>
      </w:r>
      <w:r>
        <w:rPr>
          <w:rFonts w:asciiTheme="minorEastAsia" w:eastAsiaTheme="minorEastAsia" w:hAnsiTheme="minorEastAsia" w:hint="eastAsia"/>
          <w:sz w:val="24"/>
        </w:rPr>
        <w:t>20</w:t>
      </w:r>
      <w:r>
        <w:rPr>
          <w:rFonts w:asciiTheme="minorEastAsia" w:eastAsiaTheme="minorEastAsia" w:hAnsiTheme="minorEastAsia" w:hint="eastAsia"/>
          <w:sz w:val="24"/>
        </w:rPr>
        <w:t>分钟将本人的课件拷贝至</w:t>
      </w:r>
      <w:r>
        <w:rPr>
          <w:rFonts w:asciiTheme="minorEastAsia" w:eastAsiaTheme="minorEastAsia" w:hAnsiTheme="minorEastAsia" w:hint="eastAsia"/>
          <w:sz w:val="24"/>
        </w:rPr>
        <w:t>现场</w:t>
      </w:r>
      <w:r>
        <w:rPr>
          <w:rFonts w:asciiTheme="minorEastAsia" w:eastAsiaTheme="minorEastAsia" w:hAnsiTheme="minorEastAsia" w:hint="eastAsia"/>
          <w:sz w:val="24"/>
        </w:rPr>
        <w:t>笔记本电脑</w:t>
      </w:r>
      <w:r>
        <w:rPr>
          <w:rFonts w:asciiTheme="minorEastAsia" w:eastAsiaTheme="minorEastAsia" w:hAnsiTheme="minorEastAsia" w:hint="eastAsia"/>
          <w:sz w:val="24"/>
        </w:rPr>
        <w:t>，</w:t>
      </w:r>
      <w:r>
        <w:rPr>
          <w:rFonts w:asciiTheme="minorEastAsia" w:eastAsiaTheme="minorEastAsia" w:hAnsiTheme="minorEastAsia" w:hint="eastAsia"/>
          <w:sz w:val="24"/>
        </w:rPr>
        <w:t>务必保证课件能正常播放。</w:t>
      </w:r>
    </w:p>
    <w:p w:rsidR="00511E42" w:rsidRDefault="00F8406B">
      <w:pPr>
        <w:spacing w:line="48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2</w:t>
      </w:r>
      <w:r>
        <w:rPr>
          <w:rFonts w:asciiTheme="minorEastAsia" w:eastAsiaTheme="minorEastAsia" w:hAnsiTheme="minorEastAsia" w:hint="eastAsia"/>
          <w:sz w:val="24"/>
        </w:rPr>
        <w:t>、答辩小组提问（</w:t>
      </w:r>
      <w:r>
        <w:rPr>
          <w:rFonts w:asciiTheme="minorEastAsia" w:eastAsiaTheme="minorEastAsia" w:hAnsiTheme="minorEastAsia" w:hint="eastAsia"/>
          <w:sz w:val="24"/>
        </w:rPr>
        <w:t>5</w:t>
      </w:r>
      <w:r>
        <w:rPr>
          <w:rFonts w:asciiTheme="minorEastAsia" w:eastAsiaTheme="minorEastAsia" w:hAnsiTheme="minorEastAsia" w:hint="eastAsia"/>
          <w:sz w:val="24"/>
        </w:rPr>
        <w:t>分钟）</w:t>
      </w:r>
    </w:p>
    <w:p w:rsidR="00511E42" w:rsidRDefault="00F8406B">
      <w:pPr>
        <w:spacing w:line="48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1</w:t>
      </w:r>
      <w:r>
        <w:rPr>
          <w:rFonts w:asciiTheme="minorEastAsia" w:eastAsiaTheme="minorEastAsia" w:hAnsiTheme="minorEastAsia" w:hint="eastAsia"/>
          <w:sz w:val="24"/>
        </w:rPr>
        <w:t>）答辩小组向学生提问</w:t>
      </w:r>
      <w:r>
        <w:rPr>
          <w:rFonts w:asciiTheme="minorEastAsia" w:eastAsiaTheme="minorEastAsia" w:hAnsiTheme="minorEastAsia" w:hint="eastAsia"/>
          <w:sz w:val="24"/>
        </w:rPr>
        <w:t>3</w:t>
      </w:r>
      <w:r>
        <w:rPr>
          <w:rFonts w:asciiTheme="minorEastAsia" w:eastAsiaTheme="minorEastAsia" w:hAnsiTheme="minorEastAsia" w:hint="eastAsia"/>
          <w:sz w:val="24"/>
        </w:rPr>
        <w:t>个问题；评委提出问题后学生下场准备，等下一个学生阐述结束后上台回答问题，后面学生依次类推；</w:t>
      </w:r>
    </w:p>
    <w:p w:rsidR="00511E42" w:rsidRDefault="00F8406B">
      <w:pPr>
        <w:spacing w:line="48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2</w:t>
      </w:r>
      <w:r>
        <w:rPr>
          <w:rFonts w:asciiTheme="minorEastAsia" w:eastAsiaTheme="minorEastAsia" w:hAnsiTheme="minorEastAsia" w:hint="eastAsia"/>
          <w:sz w:val="24"/>
        </w:rPr>
        <w:t>）学生回答问题后答辩小组进行综合评议，由答辩组长对答辩学生的表现进行总结，提出改进意见；答辩结束由答辩小组各成员给定答辩成绩并且签字确认；</w:t>
      </w:r>
    </w:p>
    <w:p w:rsidR="00511E42" w:rsidRDefault="00F8406B">
      <w:pPr>
        <w:spacing w:line="48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3</w:t>
      </w:r>
      <w:r>
        <w:rPr>
          <w:rFonts w:asciiTheme="minorEastAsia" w:eastAsiaTheme="minorEastAsia" w:hAnsiTheme="minorEastAsia" w:hint="eastAsia"/>
          <w:sz w:val="24"/>
        </w:rPr>
        <w:t>）答辩记录由每组答辩秘书填写完成。</w:t>
      </w:r>
    </w:p>
    <w:p w:rsidR="00511E42" w:rsidRDefault="00F8406B">
      <w:pPr>
        <w:spacing w:line="48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（二）答辩要求</w:t>
      </w:r>
    </w:p>
    <w:p w:rsidR="00511E42" w:rsidRDefault="00F8406B">
      <w:pPr>
        <w:spacing w:line="48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1</w:t>
      </w:r>
      <w:r>
        <w:rPr>
          <w:rFonts w:asciiTheme="minorEastAsia" w:eastAsiaTheme="minorEastAsia" w:hAnsiTheme="minorEastAsia" w:hint="eastAsia"/>
          <w:sz w:val="24"/>
        </w:rPr>
        <w:t>）答辩小组所提出的问题应着眼于以下几个方面：</w:t>
      </w:r>
    </w:p>
    <w:p w:rsidR="00511E42" w:rsidRDefault="00F8406B">
      <w:pPr>
        <w:spacing w:line="48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基本概念和基本理论考察；知识面考察以及分析、解决问题能力考察；实践</w:t>
      </w:r>
      <w:r>
        <w:rPr>
          <w:rFonts w:asciiTheme="minorEastAsia" w:eastAsiaTheme="minorEastAsia" w:hAnsiTheme="minorEastAsia" w:hint="eastAsia"/>
          <w:sz w:val="24"/>
        </w:rPr>
        <w:lastRenderedPageBreak/>
        <w:t>能力考察；</w:t>
      </w:r>
    </w:p>
    <w:p w:rsidR="00511E42" w:rsidRDefault="00F8406B">
      <w:pPr>
        <w:spacing w:line="48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注：答辩小组对各篇论文</w:t>
      </w:r>
      <w:r>
        <w:rPr>
          <w:rFonts w:asciiTheme="minorEastAsia" w:eastAsiaTheme="minorEastAsia" w:hAnsiTheme="minorEastAsia" w:hint="eastAsia"/>
          <w:sz w:val="24"/>
        </w:rPr>
        <w:t>所提</w:t>
      </w:r>
      <w:r>
        <w:rPr>
          <w:rFonts w:asciiTheme="minorEastAsia" w:eastAsiaTheme="minorEastAsia" w:hAnsiTheme="minorEastAsia" w:hint="eastAsia"/>
          <w:sz w:val="24"/>
        </w:rPr>
        <w:t>问题难易程度应大致相当。</w:t>
      </w:r>
    </w:p>
    <w:p w:rsidR="00511E42" w:rsidRDefault="00F8406B">
      <w:pPr>
        <w:spacing w:line="48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2</w:t>
      </w:r>
      <w:r>
        <w:rPr>
          <w:rFonts w:asciiTheme="minorEastAsia" w:eastAsiaTheme="minorEastAsia" w:hAnsiTheme="minorEastAsia" w:hint="eastAsia"/>
          <w:sz w:val="24"/>
        </w:rPr>
        <w:t>）学生答辩具体要求：</w:t>
      </w:r>
    </w:p>
    <w:p w:rsidR="00511E42" w:rsidRDefault="00F8406B">
      <w:pPr>
        <w:spacing w:line="48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①观点明确、论据有力，说理充分，结论合理；</w:t>
      </w:r>
    </w:p>
    <w:p w:rsidR="00511E42" w:rsidRDefault="00F8406B">
      <w:pPr>
        <w:spacing w:line="48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②逻辑严谨，层次鲜明；</w:t>
      </w:r>
    </w:p>
    <w:p w:rsidR="00511E42" w:rsidRDefault="00F8406B">
      <w:pPr>
        <w:spacing w:line="48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③语言清楚明确、流畅。</w:t>
      </w:r>
    </w:p>
    <w:p w:rsidR="00511E42" w:rsidRDefault="00F8406B">
      <w:pPr>
        <w:spacing w:line="48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3</w:t>
      </w:r>
      <w:r>
        <w:rPr>
          <w:rFonts w:asciiTheme="minorEastAsia" w:eastAsiaTheme="minorEastAsia" w:hAnsiTheme="minorEastAsia" w:hint="eastAsia"/>
          <w:sz w:val="24"/>
        </w:rPr>
        <w:t>）答辩成绩按百分制登分记录，</w:t>
      </w:r>
      <w:r>
        <w:rPr>
          <w:rFonts w:asciiTheme="minorEastAsia" w:eastAsiaTheme="minorEastAsia" w:hAnsiTheme="minorEastAsia" w:hint="eastAsia"/>
          <w:sz w:val="24"/>
        </w:rPr>
        <w:t>60</w:t>
      </w:r>
      <w:r>
        <w:rPr>
          <w:rFonts w:asciiTheme="minorEastAsia" w:eastAsiaTheme="minorEastAsia" w:hAnsiTheme="minorEastAsia" w:hint="eastAsia"/>
          <w:sz w:val="24"/>
        </w:rPr>
        <w:t>分以下为不及格需进入二次答辩。</w:t>
      </w:r>
    </w:p>
    <w:p w:rsidR="00511E42" w:rsidRDefault="00F8406B">
      <w:pPr>
        <w:spacing w:line="480" w:lineRule="exact"/>
        <w:ind w:firstLineChars="200" w:firstLine="482"/>
        <w:rPr>
          <w:rFonts w:asciiTheme="minorEastAsia" w:eastAsiaTheme="minorEastAsia" w:hAnsiTheme="minorEastAsia"/>
          <w:b/>
          <w:sz w:val="24"/>
        </w:rPr>
      </w:pPr>
      <w:r>
        <w:rPr>
          <w:rFonts w:asciiTheme="minorEastAsia" w:eastAsiaTheme="minorEastAsia" w:hAnsiTheme="minorEastAsia" w:hint="eastAsia"/>
          <w:b/>
          <w:sz w:val="24"/>
        </w:rPr>
        <w:t>五、相关说明</w:t>
      </w:r>
    </w:p>
    <w:p w:rsidR="00511E42" w:rsidRDefault="00F8406B">
      <w:pPr>
        <w:spacing w:line="48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1</w:t>
      </w:r>
      <w:r>
        <w:rPr>
          <w:rFonts w:asciiTheme="minorEastAsia" w:eastAsiaTheme="minorEastAsia" w:hAnsiTheme="minorEastAsia" w:hint="eastAsia"/>
          <w:sz w:val="24"/>
        </w:rPr>
        <w:t>.</w:t>
      </w:r>
      <w:r>
        <w:rPr>
          <w:rFonts w:asciiTheme="minorEastAsia" w:eastAsiaTheme="minorEastAsia" w:hAnsiTheme="minorEastAsia" w:hint="eastAsia"/>
          <w:sz w:val="24"/>
        </w:rPr>
        <w:t>指导教师（含审阅教师和评阅教师）认为学生论文未达到答辩要求，有权不允许其参加第一次答辩，处理方式为审阅或评阅成绩低于</w:t>
      </w:r>
      <w:r>
        <w:rPr>
          <w:rFonts w:asciiTheme="minorEastAsia" w:eastAsiaTheme="minorEastAsia" w:hAnsiTheme="minorEastAsia" w:hint="eastAsia"/>
          <w:sz w:val="24"/>
        </w:rPr>
        <w:t>60</w:t>
      </w:r>
      <w:r>
        <w:rPr>
          <w:rFonts w:asciiTheme="minorEastAsia" w:eastAsiaTheme="minorEastAsia" w:hAnsiTheme="minorEastAsia" w:hint="eastAsia"/>
          <w:sz w:val="24"/>
        </w:rPr>
        <w:t>分，并将学生名</w:t>
      </w:r>
      <w:r>
        <w:rPr>
          <w:rFonts w:asciiTheme="minorEastAsia" w:eastAsiaTheme="minorEastAsia" w:hAnsiTheme="minorEastAsia" w:hint="eastAsia"/>
          <w:sz w:val="24"/>
        </w:rPr>
        <w:t>单在</w:t>
      </w:r>
      <w:r>
        <w:rPr>
          <w:rFonts w:asciiTheme="minorEastAsia" w:eastAsiaTheme="minorEastAsia" w:hAnsiTheme="minorEastAsia" w:hint="eastAsia"/>
          <w:sz w:val="24"/>
        </w:rPr>
        <w:t>4</w:t>
      </w:r>
      <w:r>
        <w:rPr>
          <w:rFonts w:asciiTheme="minorEastAsia" w:eastAsiaTheme="minorEastAsia" w:hAnsiTheme="minorEastAsia" w:hint="eastAsia"/>
          <w:sz w:val="24"/>
        </w:rPr>
        <w:t>月</w:t>
      </w:r>
      <w:r>
        <w:rPr>
          <w:rFonts w:asciiTheme="minorEastAsia" w:eastAsiaTheme="minorEastAsia" w:hAnsiTheme="minorEastAsia" w:hint="eastAsia"/>
          <w:sz w:val="24"/>
        </w:rPr>
        <w:t>20</w:t>
      </w:r>
      <w:r>
        <w:rPr>
          <w:rFonts w:asciiTheme="minorEastAsia" w:eastAsiaTheme="minorEastAsia" w:hAnsiTheme="minorEastAsia" w:hint="eastAsia"/>
          <w:sz w:val="24"/>
        </w:rPr>
        <w:t>日前报至教务部郭亚红处，</w:t>
      </w:r>
      <w:hyperlink r:id="rId7" w:history="1">
        <w:r>
          <w:rPr>
            <w:rStyle w:val="a5"/>
            <w:rFonts w:asciiTheme="minorEastAsia" w:eastAsiaTheme="minorEastAsia" w:hAnsiTheme="minorEastAsia" w:hint="eastAsia"/>
            <w:color w:val="auto"/>
            <w:sz w:val="24"/>
          </w:rPr>
          <w:t>邮箱</w:t>
        </w:r>
        <w:r>
          <w:rPr>
            <w:rStyle w:val="a5"/>
            <w:rFonts w:asciiTheme="minorEastAsia" w:eastAsiaTheme="minorEastAsia" w:hAnsiTheme="minorEastAsia" w:hint="eastAsia"/>
            <w:color w:val="auto"/>
            <w:sz w:val="24"/>
          </w:rPr>
          <w:t>guoyahong@eurasia.edu,</w:t>
        </w:r>
        <w:r>
          <w:rPr>
            <w:rStyle w:val="a5"/>
            <w:rFonts w:asciiTheme="minorEastAsia" w:eastAsiaTheme="minorEastAsia" w:hAnsiTheme="minorEastAsia" w:hint="eastAsia"/>
            <w:color w:val="auto"/>
            <w:sz w:val="24"/>
          </w:rPr>
          <w:t>电话</w:t>
        </w:r>
        <w:r>
          <w:rPr>
            <w:rStyle w:val="a5"/>
            <w:rFonts w:asciiTheme="minorEastAsia" w:eastAsiaTheme="minorEastAsia" w:hAnsiTheme="minorEastAsia" w:hint="eastAsia"/>
            <w:color w:val="auto"/>
            <w:sz w:val="24"/>
          </w:rPr>
          <w:t>88738240</w:t>
        </w:r>
      </w:hyperlink>
      <w:r>
        <w:rPr>
          <w:rFonts w:asciiTheme="minorEastAsia" w:eastAsiaTheme="minorEastAsia" w:hAnsiTheme="minorEastAsia" w:hint="eastAsia"/>
          <w:sz w:val="24"/>
        </w:rPr>
        <w:t>。该生修改达标后可参加第二次答辩也是最后一次答辩</w:t>
      </w:r>
      <w:r>
        <w:rPr>
          <w:rFonts w:asciiTheme="minorEastAsia" w:eastAsiaTheme="minorEastAsia" w:hAnsiTheme="minorEastAsia" w:hint="eastAsia"/>
          <w:sz w:val="24"/>
        </w:rPr>
        <w:t>，</w:t>
      </w:r>
      <w:r>
        <w:rPr>
          <w:rFonts w:asciiTheme="minorEastAsia" w:eastAsiaTheme="minorEastAsia" w:hAnsiTheme="minorEastAsia" w:hint="eastAsia"/>
          <w:sz w:val="24"/>
        </w:rPr>
        <w:t>答辩时间暂定</w:t>
      </w:r>
      <w:r>
        <w:rPr>
          <w:rFonts w:asciiTheme="minorEastAsia" w:eastAsiaTheme="minorEastAsia" w:hAnsiTheme="minorEastAsia" w:hint="eastAsia"/>
          <w:sz w:val="24"/>
        </w:rPr>
        <w:t>2017</w:t>
      </w:r>
      <w:r>
        <w:rPr>
          <w:rFonts w:asciiTheme="minorEastAsia" w:eastAsiaTheme="minorEastAsia" w:hAnsiTheme="minorEastAsia" w:hint="eastAsia"/>
          <w:sz w:val="24"/>
        </w:rPr>
        <w:t>年</w:t>
      </w:r>
      <w:r>
        <w:rPr>
          <w:rFonts w:asciiTheme="minorEastAsia" w:eastAsiaTheme="minorEastAsia" w:hAnsiTheme="minorEastAsia" w:hint="eastAsia"/>
          <w:sz w:val="24"/>
        </w:rPr>
        <w:t>5</w:t>
      </w:r>
      <w:r>
        <w:rPr>
          <w:rFonts w:asciiTheme="minorEastAsia" w:eastAsiaTheme="minorEastAsia" w:hAnsiTheme="minorEastAsia" w:hint="eastAsia"/>
          <w:sz w:val="24"/>
        </w:rPr>
        <w:t>月</w:t>
      </w:r>
      <w:r>
        <w:rPr>
          <w:rFonts w:asciiTheme="minorEastAsia" w:eastAsiaTheme="minorEastAsia" w:hAnsiTheme="minorEastAsia" w:hint="eastAsia"/>
          <w:sz w:val="24"/>
        </w:rPr>
        <w:t>5</w:t>
      </w:r>
      <w:r>
        <w:rPr>
          <w:rFonts w:asciiTheme="minorEastAsia" w:eastAsiaTheme="minorEastAsia" w:hAnsiTheme="minorEastAsia" w:hint="eastAsia"/>
          <w:sz w:val="24"/>
        </w:rPr>
        <w:t>日下午（星期五）。</w:t>
      </w:r>
    </w:p>
    <w:p w:rsidR="00511E42" w:rsidRDefault="00F8406B">
      <w:pPr>
        <w:spacing w:line="48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2</w:t>
      </w:r>
      <w:r>
        <w:rPr>
          <w:rFonts w:asciiTheme="minorEastAsia" w:eastAsiaTheme="minorEastAsia" w:hAnsiTheme="minorEastAsia" w:hint="eastAsia"/>
          <w:sz w:val="24"/>
        </w:rPr>
        <w:t>.</w:t>
      </w:r>
      <w:r>
        <w:rPr>
          <w:rFonts w:asciiTheme="minorEastAsia" w:eastAsiaTheme="minorEastAsia" w:hAnsiTheme="minorEastAsia" w:hint="eastAsia"/>
          <w:sz w:val="24"/>
        </w:rPr>
        <w:t>第一次答辩未通过的学生，修改并经指导教师同意后可进行第二次答辩</w:t>
      </w:r>
      <w:r>
        <w:rPr>
          <w:rFonts w:asciiTheme="minorEastAsia" w:eastAsiaTheme="minorEastAsia" w:hAnsiTheme="minorEastAsia" w:hint="eastAsia"/>
          <w:sz w:val="24"/>
        </w:rPr>
        <w:t>。</w:t>
      </w:r>
    </w:p>
    <w:p w:rsidR="00511E42" w:rsidRDefault="00F8406B">
      <w:pPr>
        <w:spacing w:line="48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3</w:t>
      </w:r>
      <w:r>
        <w:rPr>
          <w:rFonts w:asciiTheme="minorEastAsia" w:eastAsiaTheme="minorEastAsia" w:hAnsiTheme="minorEastAsia" w:hint="eastAsia"/>
          <w:sz w:val="24"/>
        </w:rPr>
        <w:t>.</w:t>
      </w:r>
      <w:r>
        <w:rPr>
          <w:rFonts w:asciiTheme="minorEastAsia" w:eastAsiaTheme="minorEastAsia" w:hAnsiTheme="minorEastAsia" w:hint="eastAsia"/>
          <w:sz w:val="24"/>
        </w:rPr>
        <w:t>整个答辩过程，答辩小组应认真记录所提问题、回答要点、教师点评、结论等内容，答辩工作结束后，答辩记录交分院教务部统一保存。</w:t>
      </w:r>
    </w:p>
    <w:p w:rsidR="00511E42" w:rsidRDefault="00F8406B">
      <w:pPr>
        <w:spacing w:line="48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4</w:t>
      </w:r>
      <w:r>
        <w:rPr>
          <w:rFonts w:asciiTheme="minorEastAsia" w:eastAsiaTheme="minorEastAsia" w:hAnsiTheme="minorEastAsia" w:hint="eastAsia"/>
          <w:sz w:val="24"/>
        </w:rPr>
        <w:t>.</w:t>
      </w:r>
      <w:r>
        <w:rPr>
          <w:rFonts w:asciiTheme="minorEastAsia" w:eastAsiaTheme="minorEastAsia" w:hAnsiTheme="minorEastAsia" w:hint="eastAsia"/>
          <w:sz w:val="24"/>
        </w:rPr>
        <w:t>答辩结束后，教务部根据审阅、评阅、答辩三部分成绩，按</w:t>
      </w:r>
      <w:r>
        <w:rPr>
          <w:rFonts w:asciiTheme="minorEastAsia" w:eastAsiaTheme="minorEastAsia" w:hAnsiTheme="minorEastAsia" w:hint="eastAsia"/>
          <w:sz w:val="24"/>
        </w:rPr>
        <w:t>5</w:t>
      </w:r>
      <w:r>
        <w:rPr>
          <w:rFonts w:asciiTheme="minorEastAsia" w:eastAsiaTheme="minorEastAsia" w:hAnsiTheme="minorEastAsia" w:hint="eastAsia"/>
          <w:sz w:val="24"/>
        </w:rPr>
        <w:t>：</w:t>
      </w:r>
      <w:r>
        <w:rPr>
          <w:rFonts w:asciiTheme="minorEastAsia" w:eastAsiaTheme="minorEastAsia" w:hAnsiTheme="minorEastAsia" w:hint="eastAsia"/>
          <w:sz w:val="24"/>
        </w:rPr>
        <w:t>2</w:t>
      </w:r>
      <w:r>
        <w:rPr>
          <w:rFonts w:asciiTheme="minorEastAsia" w:eastAsiaTheme="minorEastAsia" w:hAnsiTheme="minorEastAsia" w:hint="eastAsia"/>
          <w:sz w:val="24"/>
        </w:rPr>
        <w:t>：</w:t>
      </w:r>
      <w:r>
        <w:rPr>
          <w:rFonts w:asciiTheme="minorEastAsia" w:eastAsiaTheme="minorEastAsia" w:hAnsiTheme="minorEastAsia" w:hint="eastAsia"/>
          <w:sz w:val="24"/>
        </w:rPr>
        <w:t>3</w:t>
      </w:r>
      <w:r>
        <w:rPr>
          <w:rFonts w:asciiTheme="minorEastAsia" w:eastAsiaTheme="minorEastAsia" w:hAnsiTheme="minorEastAsia" w:hint="eastAsia"/>
          <w:sz w:val="24"/>
        </w:rPr>
        <w:t>的比例，对学生的毕业论文综合成绩进行初步评定，报分院答辩委员会审批。毕业论文综合成绩按优秀（</w:t>
      </w:r>
      <w:r>
        <w:rPr>
          <w:rFonts w:asciiTheme="minorEastAsia" w:eastAsiaTheme="minorEastAsia" w:hAnsiTheme="minorEastAsia" w:hint="eastAsia"/>
          <w:sz w:val="24"/>
        </w:rPr>
        <w:t>90-100</w:t>
      </w:r>
      <w:r>
        <w:rPr>
          <w:rFonts w:asciiTheme="minorEastAsia" w:eastAsiaTheme="minorEastAsia" w:hAnsiTheme="minorEastAsia" w:hint="eastAsia"/>
          <w:sz w:val="24"/>
        </w:rPr>
        <w:t>分）、良好（</w:t>
      </w:r>
      <w:r>
        <w:rPr>
          <w:rFonts w:asciiTheme="minorEastAsia" w:eastAsiaTheme="minorEastAsia" w:hAnsiTheme="minorEastAsia" w:hint="eastAsia"/>
          <w:sz w:val="24"/>
        </w:rPr>
        <w:t>80-89</w:t>
      </w:r>
      <w:r>
        <w:rPr>
          <w:rFonts w:asciiTheme="minorEastAsia" w:eastAsiaTheme="minorEastAsia" w:hAnsiTheme="minorEastAsia" w:hint="eastAsia"/>
          <w:sz w:val="24"/>
        </w:rPr>
        <w:t>分）、中等（</w:t>
      </w:r>
      <w:r>
        <w:rPr>
          <w:rFonts w:asciiTheme="minorEastAsia" w:eastAsiaTheme="minorEastAsia" w:hAnsiTheme="minorEastAsia" w:hint="eastAsia"/>
          <w:sz w:val="24"/>
        </w:rPr>
        <w:t>70-79</w:t>
      </w:r>
      <w:r>
        <w:rPr>
          <w:rFonts w:asciiTheme="minorEastAsia" w:eastAsiaTheme="minorEastAsia" w:hAnsiTheme="minorEastAsia" w:hint="eastAsia"/>
          <w:sz w:val="24"/>
        </w:rPr>
        <w:t>分）、及格（</w:t>
      </w:r>
      <w:r>
        <w:rPr>
          <w:rFonts w:asciiTheme="minorEastAsia" w:eastAsiaTheme="minorEastAsia" w:hAnsiTheme="minorEastAsia" w:hint="eastAsia"/>
          <w:sz w:val="24"/>
        </w:rPr>
        <w:t>60-69</w:t>
      </w:r>
      <w:r>
        <w:rPr>
          <w:rFonts w:asciiTheme="minorEastAsia" w:eastAsiaTheme="minorEastAsia" w:hAnsiTheme="minorEastAsia" w:hint="eastAsia"/>
          <w:sz w:val="24"/>
        </w:rPr>
        <w:t>分）、不及格（</w:t>
      </w:r>
      <w:r>
        <w:rPr>
          <w:rFonts w:asciiTheme="minorEastAsia" w:eastAsiaTheme="minorEastAsia" w:hAnsiTheme="minorEastAsia" w:hint="eastAsia"/>
          <w:sz w:val="24"/>
        </w:rPr>
        <w:t>59</w:t>
      </w:r>
      <w:r>
        <w:rPr>
          <w:rFonts w:asciiTheme="minorEastAsia" w:eastAsiaTheme="minorEastAsia" w:hAnsiTheme="minorEastAsia" w:hint="eastAsia"/>
          <w:sz w:val="24"/>
        </w:rPr>
        <w:t>分以下）五级评定。毕业综合成绩优秀率应控制在</w:t>
      </w:r>
      <w:r>
        <w:rPr>
          <w:rFonts w:asciiTheme="minorEastAsia" w:eastAsiaTheme="minorEastAsia" w:hAnsiTheme="minorEastAsia" w:hint="eastAsia"/>
          <w:sz w:val="24"/>
        </w:rPr>
        <w:t>15%</w:t>
      </w:r>
      <w:r>
        <w:rPr>
          <w:rFonts w:asciiTheme="minorEastAsia" w:eastAsiaTheme="minorEastAsia" w:hAnsiTheme="minorEastAsia" w:hint="eastAsia"/>
          <w:sz w:val="24"/>
        </w:rPr>
        <w:t>以内，及格与不及格之和控制在</w:t>
      </w:r>
      <w:r>
        <w:rPr>
          <w:rFonts w:asciiTheme="minorEastAsia" w:eastAsiaTheme="minorEastAsia" w:hAnsiTheme="minorEastAsia" w:hint="eastAsia"/>
          <w:sz w:val="24"/>
        </w:rPr>
        <w:t>10%</w:t>
      </w:r>
      <w:r>
        <w:rPr>
          <w:rFonts w:asciiTheme="minorEastAsia" w:eastAsiaTheme="minorEastAsia" w:hAnsiTheme="minorEastAsia" w:hint="eastAsia"/>
          <w:sz w:val="24"/>
        </w:rPr>
        <w:t>左右。</w:t>
      </w:r>
    </w:p>
    <w:p w:rsidR="00511E42" w:rsidRDefault="00F8406B">
      <w:pPr>
        <w:spacing w:line="48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5</w:t>
      </w:r>
      <w:r>
        <w:rPr>
          <w:rFonts w:asciiTheme="minorEastAsia" w:eastAsiaTheme="minorEastAsia" w:hAnsiTheme="minorEastAsia" w:hint="eastAsia"/>
          <w:sz w:val="24"/>
        </w:rPr>
        <w:t>、学生有下列情况之一者，毕业论文成绩按不及格处理：</w:t>
      </w:r>
    </w:p>
    <w:p w:rsidR="00511E42" w:rsidRDefault="00F8406B">
      <w:pPr>
        <w:spacing w:line="48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1</w:t>
      </w:r>
      <w:r>
        <w:rPr>
          <w:rFonts w:asciiTheme="minorEastAsia" w:eastAsiaTheme="minorEastAsia" w:hAnsiTheme="minorEastAsia" w:hint="eastAsia"/>
          <w:sz w:val="24"/>
        </w:rPr>
        <w:t>）请假累计时间占全部毕业论文时间</w:t>
      </w:r>
      <w:r>
        <w:rPr>
          <w:rFonts w:asciiTheme="minorEastAsia" w:eastAsiaTheme="minorEastAsia" w:hAnsiTheme="minorEastAsia" w:hint="eastAsia"/>
          <w:sz w:val="24"/>
        </w:rPr>
        <w:t>1/3</w:t>
      </w:r>
      <w:r>
        <w:rPr>
          <w:rFonts w:asciiTheme="minorEastAsia" w:eastAsiaTheme="minorEastAsia" w:hAnsiTheme="minorEastAsia" w:hint="eastAsia"/>
          <w:sz w:val="24"/>
        </w:rPr>
        <w:t>以上或纪律性较差者；</w:t>
      </w:r>
    </w:p>
    <w:p w:rsidR="00511E42" w:rsidRDefault="00F8406B">
      <w:pPr>
        <w:spacing w:line="48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2</w:t>
      </w:r>
      <w:r>
        <w:rPr>
          <w:rFonts w:asciiTheme="minorEastAsia" w:eastAsiaTheme="minorEastAsia" w:hAnsiTheme="minorEastAsia" w:hint="eastAsia"/>
          <w:sz w:val="24"/>
        </w:rPr>
        <w:t>）内容拼凑或剽窃他人成果者；</w:t>
      </w:r>
      <w:r>
        <w:rPr>
          <w:rFonts w:asciiTheme="minorEastAsia" w:eastAsiaTheme="minorEastAsia" w:hAnsiTheme="minorEastAsia" w:hint="eastAsia"/>
          <w:sz w:val="24"/>
        </w:rPr>
        <w:tab/>
      </w:r>
    </w:p>
    <w:p w:rsidR="00511E42" w:rsidRDefault="00F8406B">
      <w:pPr>
        <w:spacing w:line="48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3</w:t>
      </w:r>
      <w:r>
        <w:rPr>
          <w:rFonts w:asciiTheme="minorEastAsia" w:eastAsiaTheme="minorEastAsia" w:hAnsiTheme="minorEastAsia" w:hint="eastAsia"/>
          <w:sz w:val="24"/>
        </w:rPr>
        <w:t>）未按时完成</w:t>
      </w:r>
      <w:r>
        <w:rPr>
          <w:rFonts w:asciiTheme="minorEastAsia" w:eastAsiaTheme="minorEastAsia" w:hAnsiTheme="minorEastAsia" w:hint="eastAsia"/>
          <w:sz w:val="24"/>
        </w:rPr>
        <w:t>毕业论文规定内容者；</w:t>
      </w:r>
    </w:p>
    <w:p w:rsidR="00511E42" w:rsidRDefault="00F8406B">
      <w:pPr>
        <w:spacing w:line="48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4</w:t>
      </w:r>
      <w:r>
        <w:rPr>
          <w:rFonts w:asciiTheme="minorEastAsia" w:eastAsiaTheme="minorEastAsia" w:hAnsiTheme="minorEastAsia" w:hint="eastAsia"/>
          <w:sz w:val="24"/>
        </w:rPr>
        <w:t>）未参加答辩工作者。</w:t>
      </w:r>
    </w:p>
    <w:p w:rsidR="00511E42" w:rsidRDefault="00F8406B">
      <w:pPr>
        <w:spacing w:line="48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6</w:t>
      </w:r>
      <w:r>
        <w:rPr>
          <w:rFonts w:asciiTheme="minorEastAsia" w:eastAsiaTheme="minorEastAsia" w:hAnsiTheme="minorEastAsia" w:hint="eastAsia"/>
          <w:sz w:val="24"/>
        </w:rPr>
        <w:t>、毕业论文成绩由分院答辩委员会统一向学生公布。成绩公布后一周内，学生对毕业论文成绩有异议的，可直接向分院答辩委员会反映，分院答辩委员会应在收到学生反映后一周内做出答复。</w:t>
      </w:r>
    </w:p>
    <w:p w:rsidR="00511E42" w:rsidRDefault="00F8406B">
      <w:pPr>
        <w:spacing w:line="48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lastRenderedPageBreak/>
        <w:t>7</w:t>
      </w:r>
      <w:r>
        <w:rPr>
          <w:rFonts w:asciiTheme="minorEastAsia" w:eastAsiaTheme="minorEastAsia" w:hAnsiTheme="minorEastAsia" w:hint="eastAsia"/>
          <w:sz w:val="24"/>
        </w:rPr>
        <w:t>、答辩现场由教务部负责布置安排。</w:t>
      </w:r>
    </w:p>
    <w:p w:rsidR="00511E42" w:rsidRDefault="00F8406B">
      <w:pPr>
        <w:spacing w:line="480" w:lineRule="exact"/>
        <w:ind w:firstLineChars="200" w:firstLine="482"/>
        <w:rPr>
          <w:rFonts w:asciiTheme="minorEastAsia" w:eastAsiaTheme="minorEastAsia" w:hAnsiTheme="minorEastAsia"/>
          <w:b/>
          <w:sz w:val="24"/>
        </w:rPr>
      </w:pPr>
      <w:r>
        <w:rPr>
          <w:rFonts w:asciiTheme="minorEastAsia" w:eastAsiaTheme="minorEastAsia" w:hAnsiTheme="minorEastAsia" w:hint="eastAsia"/>
          <w:b/>
          <w:sz w:val="24"/>
        </w:rPr>
        <w:t>六、答辩分组安排</w:t>
      </w:r>
    </w:p>
    <w:p w:rsidR="00511E42" w:rsidRDefault="00F8406B">
      <w:pPr>
        <w:spacing w:line="48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经审查，会计学院</w:t>
      </w:r>
      <w:r>
        <w:rPr>
          <w:rFonts w:asciiTheme="minorEastAsia" w:eastAsiaTheme="minorEastAsia" w:hAnsiTheme="minorEastAsia" w:hint="eastAsia"/>
          <w:sz w:val="24"/>
        </w:rPr>
        <w:t>本次毕业论文工作中</w:t>
      </w:r>
      <w:r>
        <w:rPr>
          <w:rFonts w:asciiTheme="minorEastAsia" w:eastAsiaTheme="minorEastAsia" w:hAnsiTheme="minorEastAsia" w:hint="eastAsia"/>
          <w:sz w:val="24"/>
        </w:rPr>
        <w:t>会计学、财务管理、审计学专业共</w:t>
      </w:r>
      <w:r>
        <w:rPr>
          <w:rFonts w:asciiTheme="minorEastAsia" w:eastAsiaTheme="minorEastAsia" w:hAnsiTheme="minorEastAsia" w:hint="eastAsia"/>
          <w:sz w:val="24"/>
        </w:rPr>
        <w:t>708</w:t>
      </w:r>
      <w:r>
        <w:rPr>
          <w:rFonts w:asciiTheme="minorEastAsia" w:eastAsiaTheme="minorEastAsia" w:hAnsiTheme="minorEastAsia" w:hint="eastAsia"/>
          <w:sz w:val="24"/>
        </w:rPr>
        <w:t>名学生应参加论文答辩，由于</w:t>
      </w:r>
      <w:r>
        <w:rPr>
          <w:rFonts w:asciiTheme="minorEastAsia" w:eastAsiaTheme="minorEastAsia" w:hAnsiTheme="minorEastAsia" w:hint="eastAsia"/>
          <w:sz w:val="24"/>
        </w:rPr>
        <w:t>异常情况未完成相关论文工作的，取消一辩资格。</w:t>
      </w:r>
      <w:r>
        <w:rPr>
          <w:rFonts w:asciiTheme="minorEastAsia" w:eastAsiaTheme="minorEastAsia" w:hAnsiTheme="minorEastAsia" w:hint="eastAsia"/>
          <w:sz w:val="24"/>
        </w:rPr>
        <w:t>具体答辩学生分组及名单详见附件（答辩名单根据</w:t>
      </w:r>
      <w:r w:rsidR="0047017D">
        <w:rPr>
          <w:rFonts w:asciiTheme="minorEastAsia" w:eastAsiaTheme="minorEastAsia" w:hAnsiTheme="minorEastAsia" w:hint="eastAsia"/>
          <w:sz w:val="24"/>
        </w:rPr>
        <w:t>测重、</w:t>
      </w:r>
      <w:r>
        <w:rPr>
          <w:rFonts w:asciiTheme="minorEastAsia" w:eastAsiaTheme="minorEastAsia" w:hAnsiTheme="minorEastAsia" w:hint="eastAsia"/>
          <w:sz w:val="24"/>
        </w:rPr>
        <w:t>审阅、评阅情况进行更新）</w:t>
      </w:r>
      <w:r>
        <w:rPr>
          <w:rFonts w:asciiTheme="minorEastAsia" w:eastAsiaTheme="minorEastAsia" w:hAnsiTheme="minorEastAsia" w:hint="eastAsia"/>
          <w:sz w:val="24"/>
        </w:rPr>
        <w:t>。</w:t>
      </w:r>
    </w:p>
    <w:p w:rsidR="00511E42" w:rsidRDefault="00F8406B">
      <w:pPr>
        <w:spacing w:line="48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答辩学生着装要求：</w:t>
      </w:r>
    </w:p>
    <w:p w:rsidR="00511E42" w:rsidRDefault="00F8406B">
      <w:pPr>
        <w:spacing w:line="48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1</w:t>
      </w:r>
      <w:r>
        <w:rPr>
          <w:rFonts w:asciiTheme="minorEastAsia" w:eastAsiaTheme="minorEastAsia" w:hAnsiTheme="minorEastAsia" w:hint="eastAsia"/>
          <w:sz w:val="24"/>
        </w:rPr>
        <w:t>.</w:t>
      </w:r>
      <w:r>
        <w:rPr>
          <w:rFonts w:asciiTheme="minorEastAsia" w:eastAsiaTheme="minorEastAsia" w:hAnsiTheme="minorEastAsia" w:hint="eastAsia"/>
          <w:sz w:val="24"/>
        </w:rPr>
        <w:t>上午答辩的学生请于</w:t>
      </w:r>
      <w:r>
        <w:rPr>
          <w:rFonts w:asciiTheme="minorEastAsia" w:eastAsiaTheme="minorEastAsia" w:hAnsiTheme="minorEastAsia" w:hint="eastAsia"/>
          <w:sz w:val="24"/>
        </w:rPr>
        <w:t>8</w:t>
      </w:r>
      <w:r>
        <w:rPr>
          <w:rFonts w:asciiTheme="minorEastAsia" w:eastAsiaTheme="minorEastAsia" w:hAnsiTheme="minorEastAsia" w:hint="eastAsia"/>
          <w:sz w:val="24"/>
        </w:rPr>
        <w:t>：</w:t>
      </w:r>
      <w:r>
        <w:rPr>
          <w:rFonts w:asciiTheme="minorEastAsia" w:eastAsiaTheme="minorEastAsia" w:hAnsiTheme="minorEastAsia" w:hint="eastAsia"/>
          <w:sz w:val="24"/>
        </w:rPr>
        <w:t>00</w:t>
      </w:r>
      <w:r>
        <w:rPr>
          <w:rFonts w:asciiTheme="minorEastAsia" w:eastAsiaTheme="minorEastAsia" w:hAnsiTheme="minorEastAsia" w:hint="eastAsia"/>
          <w:sz w:val="24"/>
        </w:rPr>
        <w:t>到达答辩会场，下午答辩的学生请于</w:t>
      </w:r>
      <w:r>
        <w:rPr>
          <w:rFonts w:asciiTheme="minorEastAsia" w:eastAsiaTheme="minorEastAsia" w:hAnsiTheme="minorEastAsia" w:hint="eastAsia"/>
          <w:sz w:val="24"/>
        </w:rPr>
        <w:t>13</w:t>
      </w:r>
      <w:r>
        <w:rPr>
          <w:rFonts w:asciiTheme="minorEastAsia" w:eastAsiaTheme="minorEastAsia" w:hAnsiTheme="minorEastAsia" w:hint="eastAsia"/>
          <w:sz w:val="24"/>
        </w:rPr>
        <w:t>：</w:t>
      </w:r>
      <w:r>
        <w:rPr>
          <w:rFonts w:asciiTheme="minorEastAsia" w:eastAsiaTheme="minorEastAsia" w:hAnsiTheme="minorEastAsia" w:hint="eastAsia"/>
          <w:sz w:val="24"/>
        </w:rPr>
        <w:t>00</w:t>
      </w:r>
      <w:r>
        <w:rPr>
          <w:rFonts w:asciiTheme="minorEastAsia" w:eastAsiaTheme="minorEastAsia" w:hAnsiTheme="minorEastAsia" w:hint="eastAsia"/>
          <w:sz w:val="24"/>
        </w:rPr>
        <w:t>到达答辩会场。</w:t>
      </w:r>
    </w:p>
    <w:p w:rsidR="00511E42" w:rsidRDefault="00F8406B">
      <w:pPr>
        <w:spacing w:line="48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2</w:t>
      </w:r>
      <w:r>
        <w:rPr>
          <w:rFonts w:asciiTheme="minorEastAsia" w:eastAsiaTheme="minorEastAsia" w:hAnsiTheme="minorEastAsia" w:hint="eastAsia"/>
          <w:sz w:val="24"/>
        </w:rPr>
        <w:t>.</w:t>
      </w:r>
      <w:r>
        <w:rPr>
          <w:rFonts w:asciiTheme="minorEastAsia" w:eastAsiaTheme="minorEastAsia" w:hAnsiTheme="minorEastAsia" w:hint="eastAsia"/>
          <w:sz w:val="24"/>
        </w:rPr>
        <w:t>答辩学生应穿正装。</w:t>
      </w:r>
    </w:p>
    <w:p w:rsidR="00511E42" w:rsidRDefault="00F8406B">
      <w:pPr>
        <w:spacing w:line="48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3</w:t>
      </w:r>
      <w:r>
        <w:rPr>
          <w:rFonts w:asciiTheme="minorEastAsia" w:eastAsiaTheme="minorEastAsia" w:hAnsiTheme="minorEastAsia" w:hint="eastAsia"/>
          <w:sz w:val="24"/>
        </w:rPr>
        <w:t>.</w:t>
      </w:r>
      <w:r>
        <w:rPr>
          <w:rFonts w:asciiTheme="minorEastAsia" w:eastAsiaTheme="minorEastAsia" w:hAnsiTheme="minorEastAsia" w:hint="eastAsia"/>
          <w:sz w:val="24"/>
        </w:rPr>
        <w:t>整个答辩过程中，毕业生可自由听取其他毕业生的答辩，并全程保持会场安静。</w:t>
      </w:r>
    </w:p>
    <w:p w:rsidR="00511E42" w:rsidRDefault="00511E42">
      <w:pPr>
        <w:spacing w:line="480" w:lineRule="exact"/>
        <w:ind w:firstLineChars="200" w:firstLine="480"/>
        <w:rPr>
          <w:rFonts w:asciiTheme="minorEastAsia" w:eastAsiaTheme="minorEastAsia" w:hAnsiTheme="minorEastAsia"/>
          <w:sz w:val="24"/>
        </w:rPr>
      </w:pPr>
    </w:p>
    <w:p w:rsidR="00511E42" w:rsidRDefault="00511E42">
      <w:pPr>
        <w:spacing w:line="480" w:lineRule="exact"/>
        <w:ind w:firstLineChars="200" w:firstLine="480"/>
        <w:rPr>
          <w:rFonts w:asciiTheme="minorEastAsia" w:eastAsiaTheme="minorEastAsia" w:hAnsiTheme="minorEastAsia"/>
          <w:sz w:val="24"/>
        </w:rPr>
      </w:pPr>
    </w:p>
    <w:p w:rsidR="00511E42" w:rsidRDefault="00511E42">
      <w:pPr>
        <w:spacing w:line="480" w:lineRule="exact"/>
        <w:ind w:firstLineChars="200" w:firstLine="480"/>
        <w:rPr>
          <w:rFonts w:asciiTheme="minorEastAsia" w:eastAsiaTheme="minorEastAsia" w:hAnsiTheme="minorEastAsia"/>
          <w:sz w:val="24"/>
        </w:rPr>
      </w:pPr>
    </w:p>
    <w:p w:rsidR="00511E42" w:rsidRDefault="00F8406B">
      <w:pPr>
        <w:spacing w:line="480" w:lineRule="exact"/>
        <w:ind w:right="240" w:firstLineChars="200" w:firstLine="480"/>
        <w:jc w:val="right"/>
        <w:rPr>
          <w:rFonts w:asciiTheme="minorEastAsia" w:eastAsiaTheme="minorEastAsia" w:hAnsiTheme="minorEastAsia"/>
          <w:sz w:val="24"/>
        </w:rPr>
      </w:pPr>
      <w:r>
        <w:rPr>
          <w:rFonts w:asciiTheme="minorEastAsia" w:eastAsiaTheme="minorEastAsia" w:hAnsiTheme="minorEastAsia" w:hint="eastAsia"/>
          <w:sz w:val="24"/>
        </w:rPr>
        <w:t>会计学院</w:t>
      </w:r>
    </w:p>
    <w:p w:rsidR="00511E42" w:rsidRDefault="00F8406B">
      <w:pPr>
        <w:wordWrap w:val="0"/>
        <w:spacing w:line="480" w:lineRule="exact"/>
        <w:ind w:firstLineChars="200" w:firstLine="480"/>
        <w:jc w:val="right"/>
        <w:rPr>
          <w:rFonts w:asciiTheme="minorEastAsia" w:eastAsiaTheme="minorEastAsia" w:hAnsiTheme="minorEastAsia"/>
          <w:sz w:val="24"/>
        </w:rPr>
      </w:pPr>
      <w:r>
        <w:rPr>
          <w:rFonts w:asciiTheme="minorEastAsia" w:eastAsiaTheme="minorEastAsia" w:hAnsiTheme="minorEastAsia" w:hint="eastAsia"/>
          <w:sz w:val="24"/>
        </w:rPr>
        <w:t xml:space="preserve">      </w:t>
      </w:r>
      <w:r>
        <w:rPr>
          <w:rFonts w:asciiTheme="minorEastAsia" w:eastAsiaTheme="minorEastAsia" w:hAnsiTheme="minorEastAsia"/>
          <w:sz w:val="24"/>
        </w:rPr>
        <w:t>201</w:t>
      </w:r>
      <w:r>
        <w:rPr>
          <w:rFonts w:asciiTheme="minorEastAsia" w:eastAsiaTheme="minorEastAsia" w:hAnsiTheme="minorEastAsia" w:hint="eastAsia"/>
          <w:sz w:val="24"/>
        </w:rPr>
        <w:t>7</w:t>
      </w:r>
      <w:r>
        <w:rPr>
          <w:rFonts w:asciiTheme="minorEastAsia" w:eastAsiaTheme="minorEastAsia" w:hAnsiTheme="minorEastAsia"/>
          <w:sz w:val="24"/>
        </w:rPr>
        <w:t>年</w:t>
      </w:r>
      <w:r>
        <w:rPr>
          <w:rFonts w:asciiTheme="minorEastAsia" w:eastAsiaTheme="minorEastAsia" w:hAnsiTheme="minorEastAsia" w:hint="eastAsia"/>
          <w:sz w:val="24"/>
        </w:rPr>
        <w:t>4</w:t>
      </w:r>
      <w:r>
        <w:rPr>
          <w:rFonts w:asciiTheme="minorEastAsia" w:eastAsiaTheme="minorEastAsia" w:hAnsiTheme="minorEastAsia"/>
          <w:sz w:val="24"/>
        </w:rPr>
        <w:t>月</w:t>
      </w:r>
      <w:r>
        <w:rPr>
          <w:rFonts w:asciiTheme="minorEastAsia" w:eastAsiaTheme="minorEastAsia" w:hAnsiTheme="minorEastAsia" w:hint="eastAsia"/>
          <w:sz w:val="24"/>
        </w:rPr>
        <w:t>17</w:t>
      </w:r>
      <w:r>
        <w:rPr>
          <w:rFonts w:asciiTheme="minorEastAsia" w:eastAsiaTheme="minorEastAsia" w:hAnsiTheme="minorEastAsia"/>
          <w:sz w:val="24"/>
        </w:rPr>
        <w:t>日</w:t>
      </w:r>
    </w:p>
    <w:p w:rsidR="00511E42" w:rsidRDefault="00511E42">
      <w:pPr>
        <w:spacing w:line="480" w:lineRule="exact"/>
        <w:ind w:firstLineChars="200" w:firstLine="480"/>
        <w:rPr>
          <w:rFonts w:asciiTheme="minorEastAsia" w:eastAsiaTheme="minorEastAsia" w:hAnsiTheme="minorEastAsia"/>
          <w:sz w:val="24"/>
        </w:rPr>
      </w:pPr>
    </w:p>
    <w:sectPr w:rsidR="00511E4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64D7"/>
    <w:rsid w:val="00010760"/>
    <w:rsid w:val="00010903"/>
    <w:rsid w:val="00011AB8"/>
    <w:rsid w:val="00021605"/>
    <w:rsid w:val="000571E4"/>
    <w:rsid w:val="00066DF9"/>
    <w:rsid w:val="00071834"/>
    <w:rsid w:val="00080966"/>
    <w:rsid w:val="00090BCF"/>
    <w:rsid w:val="000C03B3"/>
    <w:rsid w:val="000D10F7"/>
    <w:rsid w:val="000D3B5B"/>
    <w:rsid w:val="00104796"/>
    <w:rsid w:val="00111E60"/>
    <w:rsid w:val="00123E74"/>
    <w:rsid w:val="00134C11"/>
    <w:rsid w:val="00143B71"/>
    <w:rsid w:val="00144513"/>
    <w:rsid w:val="00147F7E"/>
    <w:rsid w:val="001530A4"/>
    <w:rsid w:val="00166B6F"/>
    <w:rsid w:val="001840A3"/>
    <w:rsid w:val="001A403A"/>
    <w:rsid w:val="001C2885"/>
    <w:rsid w:val="001C4DD8"/>
    <w:rsid w:val="001D4351"/>
    <w:rsid w:val="00207653"/>
    <w:rsid w:val="0021047D"/>
    <w:rsid w:val="00220DAA"/>
    <w:rsid w:val="00262636"/>
    <w:rsid w:val="002732A8"/>
    <w:rsid w:val="00281729"/>
    <w:rsid w:val="00290D17"/>
    <w:rsid w:val="002C2847"/>
    <w:rsid w:val="002C6E0A"/>
    <w:rsid w:val="002C72E4"/>
    <w:rsid w:val="002D60AC"/>
    <w:rsid w:val="002E5EA9"/>
    <w:rsid w:val="002F37AB"/>
    <w:rsid w:val="00306BDC"/>
    <w:rsid w:val="003136A6"/>
    <w:rsid w:val="003268EE"/>
    <w:rsid w:val="00332279"/>
    <w:rsid w:val="00332891"/>
    <w:rsid w:val="0033347A"/>
    <w:rsid w:val="003946C8"/>
    <w:rsid w:val="003A329A"/>
    <w:rsid w:val="003A5A34"/>
    <w:rsid w:val="003B47AE"/>
    <w:rsid w:val="003F032E"/>
    <w:rsid w:val="003F3E19"/>
    <w:rsid w:val="00405941"/>
    <w:rsid w:val="00414341"/>
    <w:rsid w:val="00423CDE"/>
    <w:rsid w:val="004263AC"/>
    <w:rsid w:val="00427E86"/>
    <w:rsid w:val="004321F3"/>
    <w:rsid w:val="00433117"/>
    <w:rsid w:val="004400EF"/>
    <w:rsid w:val="004515B1"/>
    <w:rsid w:val="00462933"/>
    <w:rsid w:val="00462EA1"/>
    <w:rsid w:val="00467D99"/>
    <w:rsid w:val="0047017D"/>
    <w:rsid w:val="00477F3F"/>
    <w:rsid w:val="004873BC"/>
    <w:rsid w:val="004921C1"/>
    <w:rsid w:val="004B0C41"/>
    <w:rsid w:val="004B389C"/>
    <w:rsid w:val="004B5FE4"/>
    <w:rsid w:val="004C6000"/>
    <w:rsid w:val="004D69B2"/>
    <w:rsid w:val="004E24FE"/>
    <w:rsid w:val="004E4C5D"/>
    <w:rsid w:val="00502CCA"/>
    <w:rsid w:val="005062FB"/>
    <w:rsid w:val="00511E42"/>
    <w:rsid w:val="005127CB"/>
    <w:rsid w:val="005141A3"/>
    <w:rsid w:val="00514B4F"/>
    <w:rsid w:val="005216C5"/>
    <w:rsid w:val="00522E0A"/>
    <w:rsid w:val="00523CF2"/>
    <w:rsid w:val="005319C4"/>
    <w:rsid w:val="0054243F"/>
    <w:rsid w:val="00550E7B"/>
    <w:rsid w:val="0056368B"/>
    <w:rsid w:val="005945A8"/>
    <w:rsid w:val="005967EB"/>
    <w:rsid w:val="005A289B"/>
    <w:rsid w:val="005C0235"/>
    <w:rsid w:val="005D7312"/>
    <w:rsid w:val="006110D4"/>
    <w:rsid w:val="00644E80"/>
    <w:rsid w:val="00646E36"/>
    <w:rsid w:val="00652E8A"/>
    <w:rsid w:val="0069184E"/>
    <w:rsid w:val="00697751"/>
    <w:rsid w:val="006A47BA"/>
    <w:rsid w:val="006C5A5C"/>
    <w:rsid w:val="006D7D02"/>
    <w:rsid w:val="006F1389"/>
    <w:rsid w:val="006F4E2C"/>
    <w:rsid w:val="00712FD0"/>
    <w:rsid w:val="0071571B"/>
    <w:rsid w:val="00720E46"/>
    <w:rsid w:val="00742902"/>
    <w:rsid w:val="00750F24"/>
    <w:rsid w:val="00762383"/>
    <w:rsid w:val="00780F42"/>
    <w:rsid w:val="00790CF7"/>
    <w:rsid w:val="007B14A4"/>
    <w:rsid w:val="007E7D17"/>
    <w:rsid w:val="00806B1E"/>
    <w:rsid w:val="00810FFC"/>
    <w:rsid w:val="00812E98"/>
    <w:rsid w:val="00822AB1"/>
    <w:rsid w:val="008605AF"/>
    <w:rsid w:val="008614AF"/>
    <w:rsid w:val="00864100"/>
    <w:rsid w:val="008664D7"/>
    <w:rsid w:val="008872CF"/>
    <w:rsid w:val="0089688A"/>
    <w:rsid w:val="008B25CA"/>
    <w:rsid w:val="008B5337"/>
    <w:rsid w:val="008D3DF8"/>
    <w:rsid w:val="008E0B3A"/>
    <w:rsid w:val="008E506A"/>
    <w:rsid w:val="008E786B"/>
    <w:rsid w:val="008F366F"/>
    <w:rsid w:val="00902D70"/>
    <w:rsid w:val="0092117E"/>
    <w:rsid w:val="00966238"/>
    <w:rsid w:val="009808D7"/>
    <w:rsid w:val="009A3CD8"/>
    <w:rsid w:val="009B0F08"/>
    <w:rsid w:val="009B1778"/>
    <w:rsid w:val="009E615B"/>
    <w:rsid w:val="009F19C8"/>
    <w:rsid w:val="009F2F3D"/>
    <w:rsid w:val="00A00308"/>
    <w:rsid w:val="00A47425"/>
    <w:rsid w:val="00A56215"/>
    <w:rsid w:val="00A6764C"/>
    <w:rsid w:val="00A7459D"/>
    <w:rsid w:val="00A85D7D"/>
    <w:rsid w:val="00AB2490"/>
    <w:rsid w:val="00AB31F4"/>
    <w:rsid w:val="00AC161D"/>
    <w:rsid w:val="00AD09D3"/>
    <w:rsid w:val="00AE6262"/>
    <w:rsid w:val="00AF6CD8"/>
    <w:rsid w:val="00B02C6C"/>
    <w:rsid w:val="00B04B0E"/>
    <w:rsid w:val="00B11918"/>
    <w:rsid w:val="00B16B7D"/>
    <w:rsid w:val="00B4167F"/>
    <w:rsid w:val="00B41CD7"/>
    <w:rsid w:val="00B462C5"/>
    <w:rsid w:val="00B65E42"/>
    <w:rsid w:val="00BA3ABA"/>
    <w:rsid w:val="00BC22A0"/>
    <w:rsid w:val="00C036F2"/>
    <w:rsid w:val="00C14A5B"/>
    <w:rsid w:val="00C310D5"/>
    <w:rsid w:val="00C369A6"/>
    <w:rsid w:val="00C412CE"/>
    <w:rsid w:val="00C52E75"/>
    <w:rsid w:val="00C62E8C"/>
    <w:rsid w:val="00C700DC"/>
    <w:rsid w:val="00C8538F"/>
    <w:rsid w:val="00C94EDA"/>
    <w:rsid w:val="00CA008C"/>
    <w:rsid w:val="00CA54F0"/>
    <w:rsid w:val="00CA7F11"/>
    <w:rsid w:val="00CB50BA"/>
    <w:rsid w:val="00CC1D4F"/>
    <w:rsid w:val="00CD2112"/>
    <w:rsid w:val="00CE0D2D"/>
    <w:rsid w:val="00CE3F57"/>
    <w:rsid w:val="00CF0C78"/>
    <w:rsid w:val="00D07E77"/>
    <w:rsid w:val="00D17EC0"/>
    <w:rsid w:val="00D43487"/>
    <w:rsid w:val="00D560F3"/>
    <w:rsid w:val="00D73A63"/>
    <w:rsid w:val="00DA581F"/>
    <w:rsid w:val="00DC3A7A"/>
    <w:rsid w:val="00DF62BD"/>
    <w:rsid w:val="00E04418"/>
    <w:rsid w:val="00E04B08"/>
    <w:rsid w:val="00E0684B"/>
    <w:rsid w:val="00E127F7"/>
    <w:rsid w:val="00E17DAB"/>
    <w:rsid w:val="00E41D72"/>
    <w:rsid w:val="00E60E24"/>
    <w:rsid w:val="00E74422"/>
    <w:rsid w:val="00E745F1"/>
    <w:rsid w:val="00E87B8E"/>
    <w:rsid w:val="00E9631C"/>
    <w:rsid w:val="00EB03AE"/>
    <w:rsid w:val="00F30BD7"/>
    <w:rsid w:val="00F32CE6"/>
    <w:rsid w:val="00F43BE6"/>
    <w:rsid w:val="00F53241"/>
    <w:rsid w:val="00F7168B"/>
    <w:rsid w:val="00F7513F"/>
    <w:rsid w:val="00F75F5C"/>
    <w:rsid w:val="00F8406B"/>
    <w:rsid w:val="00F84B43"/>
    <w:rsid w:val="00F903C3"/>
    <w:rsid w:val="00FB27D0"/>
    <w:rsid w:val="00FD4FB4"/>
    <w:rsid w:val="1EF046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lsdException w:name="footer" w:semiHidden="0"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nhideWhenUsed/>
    <w:pPr>
      <w:tabs>
        <w:tab w:val="center" w:pos="4153"/>
        <w:tab w:val="right" w:pos="8306"/>
      </w:tabs>
      <w:snapToGrid w:val="0"/>
      <w:jc w:val="left"/>
    </w:pPr>
    <w:rPr>
      <w:sz w:val="18"/>
      <w:szCs w:val="18"/>
    </w:rPr>
  </w:style>
  <w:style w:type="paragraph" w:styleId="a4">
    <w:name w:val="header"/>
    <w:basedOn w:val="a"/>
    <w:link w:val="Char0"/>
    <w:unhideWhenUsed/>
    <w:pPr>
      <w:pBdr>
        <w:bottom w:val="single" w:sz="6" w:space="1" w:color="auto"/>
      </w:pBdr>
      <w:tabs>
        <w:tab w:val="center" w:pos="4153"/>
        <w:tab w:val="right" w:pos="8306"/>
      </w:tabs>
      <w:snapToGrid w:val="0"/>
      <w:jc w:val="center"/>
    </w:pPr>
    <w:rPr>
      <w:sz w:val="18"/>
      <w:szCs w:val="18"/>
    </w:rPr>
  </w:style>
  <w:style w:type="character" w:styleId="a5">
    <w:name w:val="Hyperlink"/>
    <w:basedOn w:val="a0"/>
    <w:uiPriority w:val="99"/>
    <w:unhideWhenUsed/>
    <w:rPr>
      <w:color w:val="0000FF" w:themeColor="hyperlink"/>
      <w:u w:val="single"/>
    </w:rPr>
  </w:style>
  <w:style w:type="paragraph" w:customStyle="1" w:styleId="1">
    <w:name w:val="列出段落1"/>
    <w:basedOn w:val="a"/>
    <w:uiPriority w:val="34"/>
    <w:qFormat/>
    <w:pPr>
      <w:ind w:firstLineChars="200" w:firstLine="420"/>
    </w:pPr>
  </w:style>
  <w:style w:type="character" w:customStyle="1" w:styleId="Char0">
    <w:name w:val="页眉 Char"/>
    <w:basedOn w:val="a0"/>
    <w:link w:val="a4"/>
    <w:rPr>
      <w:rFonts w:ascii="Times New Roman" w:eastAsia="宋体" w:hAnsi="Times New Roman" w:cs="Times New Roman"/>
      <w:sz w:val="18"/>
      <w:szCs w:val="18"/>
    </w:rPr>
  </w:style>
  <w:style w:type="character" w:customStyle="1" w:styleId="Char">
    <w:name w:val="页脚 Char"/>
    <w:basedOn w:val="a0"/>
    <w:link w:val="a3"/>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lsdException w:name="footer" w:semiHidden="0"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nhideWhenUsed/>
    <w:pPr>
      <w:tabs>
        <w:tab w:val="center" w:pos="4153"/>
        <w:tab w:val="right" w:pos="8306"/>
      </w:tabs>
      <w:snapToGrid w:val="0"/>
      <w:jc w:val="left"/>
    </w:pPr>
    <w:rPr>
      <w:sz w:val="18"/>
      <w:szCs w:val="18"/>
    </w:rPr>
  </w:style>
  <w:style w:type="paragraph" w:styleId="a4">
    <w:name w:val="header"/>
    <w:basedOn w:val="a"/>
    <w:link w:val="Char0"/>
    <w:unhideWhenUsed/>
    <w:pPr>
      <w:pBdr>
        <w:bottom w:val="single" w:sz="6" w:space="1" w:color="auto"/>
      </w:pBdr>
      <w:tabs>
        <w:tab w:val="center" w:pos="4153"/>
        <w:tab w:val="right" w:pos="8306"/>
      </w:tabs>
      <w:snapToGrid w:val="0"/>
      <w:jc w:val="center"/>
    </w:pPr>
    <w:rPr>
      <w:sz w:val="18"/>
      <w:szCs w:val="18"/>
    </w:rPr>
  </w:style>
  <w:style w:type="character" w:styleId="a5">
    <w:name w:val="Hyperlink"/>
    <w:basedOn w:val="a0"/>
    <w:uiPriority w:val="99"/>
    <w:unhideWhenUsed/>
    <w:rPr>
      <w:color w:val="0000FF" w:themeColor="hyperlink"/>
      <w:u w:val="single"/>
    </w:rPr>
  </w:style>
  <w:style w:type="paragraph" w:customStyle="1" w:styleId="1">
    <w:name w:val="列出段落1"/>
    <w:basedOn w:val="a"/>
    <w:uiPriority w:val="34"/>
    <w:qFormat/>
    <w:pPr>
      <w:ind w:firstLineChars="200" w:firstLine="420"/>
    </w:pPr>
  </w:style>
  <w:style w:type="character" w:customStyle="1" w:styleId="Char0">
    <w:name w:val="页眉 Char"/>
    <w:basedOn w:val="a0"/>
    <w:link w:val="a4"/>
    <w:rPr>
      <w:rFonts w:ascii="Times New Roman" w:eastAsia="宋体" w:hAnsi="Times New Roman" w:cs="Times New Roman"/>
      <w:sz w:val="18"/>
      <w:szCs w:val="18"/>
    </w:rPr>
  </w:style>
  <w:style w:type="character" w:customStyle="1" w:styleId="Char">
    <w:name w:val="页脚 Char"/>
    <w:basedOn w:val="a0"/>
    <w:link w:val="a3"/>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37038;&#31665;guoyahong@eurasia.edu,&#30005;&#35805;8873824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A46989-65EC-4229-BC65-4B81BFF56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512</Words>
  <Characters>2923</Characters>
  <Application>Microsoft Office Word</Application>
  <DocSecurity>0</DocSecurity>
  <Lines>24</Lines>
  <Paragraphs>6</Paragraphs>
  <ScaleCrop>false</ScaleCrop>
  <Company/>
  <LinksUpToDate>false</LinksUpToDate>
  <CharactersWithSpaces>3429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郭亚红</dc:creator>
  <cp:lastModifiedBy>郭亚红</cp:lastModifiedBy>
  <cp:revision>161</cp:revision>
  <dcterms:created xsi:type="dcterms:W3CDTF">2015-05-04T00:31:00Z</dcterms:created>
  <dcterms:modified xsi:type="dcterms:W3CDTF">2017-04-17T02:59:00Z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2052-10.1.0.6382</vt:lpwstr>
  </property>
</Properties>
</file>